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sz w:val="28"/>
          <w:szCs w:val="28"/>
          <w:rtl w:val="0"/>
        </w:rPr>
        <w:t xml:space="preserve">Содержание</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2">
          <w:pPr>
            <w:tabs>
              <w:tab w:val="right" w:leader="none" w:pos="9002.8346456693"/>
            </w:tabs>
            <w:rPr/>
          </w:pPr>
          <w:r w:rsidDel="00000000" w:rsidR="00000000" w:rsidRPr="00000000">
            <w:fldChar w:fldCharType="begin"/>
            <w:instrText xml:space="preserve"> TOC \h \u \z \t "Heading 1,1,Heading 2,2,Heading 3,3,Heading 4,4,Heading 5,5,Heading 6,6,"</w:instrText>
            <w:fldChar w:fldCharType="separate"/>
          </w:r>
          <w:hyperlink w:anchor="_heading=h.mqhymiy72bb2">
            <w:r w:rsidDel="00000000" w:rsidR="00000000" w:rsidRPr="00000000">
              <w:rPr>
                <w:rFonts w:ascii="Times New Roman" w:cs="Times New Roman" w:eastAsia="Times New Roman" w:hAnsi="Times New Roman"/>
                <w:color w:val="000000"/>
                <w:sz w:val="28"/>
                <w:szCs w:val="28"/>
                <w:rtl w:val="0"/>
              </w:rPr>
              <w:t xml:space="preserve">Введение</w:t>
            </w:r>
          </w:hyperlink>
          <w:hyperlink w:anchor="_heading=h.mqhymiy72bb2">
            <w:r w:rsidDel="00000000" w:rsidR="00000000" w:rsidRPr="00000000">
              <w:rPr>
                <w:rtl w:val="0"/>
              </w:rPr>
              <w:tab/>
            </w:r>
          </w:hyperlink>
          <w:r w:rsidDel="00000000" w:rsidR="00000000" w:rsidRPr="00000000">
            <w:rPr>
              <w:rtl w:val="0"/>
            </w:rPr>
          </w:r>
        </w:p>
        <w:p w:rsidR="00000000" w:rsidDel="00000000" w:rsidP="00000000" w:rsidRDefault="00000000" w:rsidRPr="00000000" w14:paraId="00000003">
          <w:pPr>
            <w:tabs>
              <w:tab w:val="right" w:leader="none" w:pos="9002.8346456693"/>
            </w:tabs>
            <w:rPr/>
          </w:pPr>
          <w:hyperlink w:anchor="_heading=h.1wytte6jbrmw">
            <w:r w:rsidDel="00000000" w:rsidR="00000000" w:rsidRPr="00000000">
              <w:rPr>
                <w:rFonts w:ascii="Times New Roman" w:cs="Times New Roman" w:eastAsia="Times New Roman" w:hAnsi="Times New Roman"/>
                <w:color w:val="000000"/>
                <w:sz w:val="28"/>
                <w:szCs w:val="28"/>
                <w:rtl w:val="0"/>
              </w:rPr>
              <w:t xml:space="preserve">1. Нормативно-правовое регулирование арендных земельных отношений</w:t>
            </w:r>
          </w:hyperlink>
          <w:hyperlink w:anchor="_heading=h.1wytte6jbrmw">
            <w:r w:rsidDel="00000000" w:rsidR="00000000" w:rsidRPr="00000000">
              <w:rPr>
                <w:rtl w:val="0"/>
              </w:rPr>
              <w:tab/>
            </w:r>
          </w:hyperlink>
          <w:r w:rsidDel="00000000" w:rsidR="00000000" w:rsidRPr="00000000">
            <w:rPr>
              <w:rtl w:val="0"/>
            </w:rPr>
          </w:r>
        </w:p>
        <w:p w:rsidR="00000000" w:rsidDel="00000000" w:rsidP="00000000" w:rsidRDefault="00000000" w:rsidRPr="00000000" w14:paraId="00000004">
          <w:pPr>
            <w:tabs>
              <w:tab w:val="right" w:leader="none" w:pos="9002.8346456693"/>
            </w:tabs>
            <w:rPr/>
          </w:pPr>
          <w:hyperlink w:anchor="_heading=h.i56tx783yw1h">
            <w:r w:rsidDel="00000000" w:rsidR="00000000" w:rsidRPr="00000000">
              <w:rPr>
                <w:rFonts w:ascii="Times New Roman" w:cs="Times New Roman" w:eastAsia="Times New Roman" w:hAnsi="Times New Roman"/>
                <w:color w:val="000000"/>
                <w:sz w:val="28"/>
                <w:szCs w:val="28"/>
                <w:rtl w:val="0"/>
              </w:rPr>
              <w:t xml:space="preserve">1.1. Федеральное законодательство в сфере земельной аренды</w:t>
            </w:r>
          </w:hyperlink>
          <w:hyperlink w:anchor="_heading=h.i56tx783yw1h">
            <w:r w:rsidDel="00000000" w:rsidR="00000000" w:rsidRPr="00000000">
              <w:rPr>
                <w:rtl w:val="0"/>
              </w:rPr>
              <w:tab/>
            </w:r>
          </w:hyperlink>
          <w:r w:rsidDel="00000000" w:rsidR="00000000" w:rsidRPr="00000000">
            <w:rPr>
              <w:rtl w:val="0"/>
            </w:rPr>
          </w:r>
        </w:p>
        <w:p w:rsidR="00000000" w:rsidDel="00000000" w:rsidP="00000000" w:rsidRDefault="00000000" w:rsidRPr="00000000" w14:paraId="00000005">
          <w:pPr>
            <w:tabs>
              <w:tab w:val="right" w:leader="none" w:pos="9002.8346456693"/>
            </w:tabs>
            <w:rPr/>
          </w:pPr>
          <w:hyperlink w:anchor="_heading=h.n29a7mfindnk">
            <w:r w:rsidDel="00000000" w:rsidR="00000000" w:rsidRPr="00000000">
              <w:rPr>
                <w:rFonts w:ascii="Times New Roman" w:cs="Times New Roman" w:eastAsia="Times New Roman" w:hAnsi="Times New Roman"/>
                <w:color w:val="000000"/>
                <w:sz w:val="28"/>
                <w:szCs w:val="28"/>
                <w:rtl w:val="0"/>
              </w:rPr>
              <w:t xml:space="preserve">1.2. Подзаконные нормативные акты</w:t>
            </w:r>
          </w:hyperlink>
          <w:hyperlink w:anchor="_heading=h.n29a7mfindnk">
            <w:r w:rsidDel="00000000" w:rsidR="00000000" w:rsidRPr="00000000">
              <w:rPr>
                <w:rtl w:val="0"/>
              </w:rPr>
              <w:tab/>
            </w:r>
          </w:hyperlink>
          <w:r w:rsidDel="00000000" w:rsidR="00000000" w:rsidRPr="00000000">
            <w:rPr>
              <w:rtl w:val="0"/>
            </w:rPr>
          </w:r>
        </w:p>
        <w:p w:rsidR="00000000" w:rsidDel="00000000" w:rsidP="00000000" w:rsidRDefault="00000000" w:rsidRPr="00000000" w14:paraId="00000006">
          <w:pPr>
            <w:tabs>
              <w:tab w:val="right" w:leader="none" w:pos="9002.8346456693"/>
            </w:tabs>
            <w:rPr/>
          </w:pPr>
          <w:hyperlink w:anchor="_heading=h.nvz2gzhq6gc">
            <w:r w:rsidDel="00000000" w:rsidR="00000000" w:rsidRPr="00000000">
              <w:rPr>
                <w:rFonts w:ascii="Times New Roman" w:cs="Times New Roman" w:eastAsia="Times New Roman" w:hAnsi="Times New Roman"/>
                <w:color w:val="000000"/>
                <w:sz w:val="28"/>
                <w:szCs w:val="28"/>
                <w:rtl w:val="0"/>
              </w:rPr>
              <w:t xml:space="preserve">1.3. Международные правовые стандарты аренды земли</w:t>
            </w:r>
          </w:hyperlink>
          <w:hyperlink w:anchor="_heading=h.nvz2gzhq6gc">
            <w:r w:rsidDel="00000000" w:rsidR="00000000" w:rsidRPr="00000000">
              <w:rPr>
                <w:rtl w:val="0"/>
              </w:rPr>
              <w:tab/>
            </w:r>
          </w:hyperlink>
          <w:r w:rsidDel="00000000" w:rsidR="00000000" w:rsidRPr="00000000">
            <w:rPr>
              <w:rtl w:val="0"/>
            </w:rPr>
          </w:r>
        </w:p>
        <w:p w:rsidR="00000000" w:rsidDel="00000000" w:rsidP="00000000" w:rsidRDefault="00000000" w:rsidRPr="00000000" w14:paraId="00000007">
          <w:pPr>
            <w:tabs>
              <w:tab w:val="right" w:leader="none" w:pos="9002.8346456693"/>
            </w:tabs>
            <w:rPr/>
          </w:pPr>
          <w:hyperlink w:anchor="_heading=h.qocoifxnqvmn">
            <w:r w:rsidDel="00000000" w:rsidR="00000000" w:rsidRPr="00000000">
              <w:rPr>
                <w:rFonts w:ascii="Times New Roman" w:cs="Times New Roman" w:eastAsia="Times New Roman" w:hAnsi="Times New Roman"/>
                <w:color w:val="000000"/>
                <w:sz w:val="28"/>
                <w:szCs w:val="28"/>
                <w:rtl w:val="0"/>
              </w:rPr>
              <w:t xml:space="preserve">2. Порядок заключения договора аренды земельного участка</w:t>
            </w:r>
          </w:hyperlink>
          <w:hyperlink w:anchor="_heading=h.qocoifxnqvmn">
            <w:r w:rsidDel="00000000" w:rsidR="00000000" w:rsidRPr="00000000">
              <w:rPr>
                <w:rtl w:val="0"/>
              </w:rPr>
              <w:tab/>
            </w:r>
          </w:hyperlink>
          <w:r w:rsidDel="00000000" w:rsidR="00000000" w:rsidRPr="00000000">
            <w:rPr>
              <w:rtl w:val="0"/>
            </w:rPr>
          </w:r>
        </w:p>
        <w:p w:rsidR="00000000" w:rsidDel="00000000" w:rsidP="00000000" w:rsidRDefault="00000000" w:rsidRPr="00000000" w14:paraId="00000008">
          <w:pPr>
            <w:tabs>
              <w:tab w:val="right" w:leader="none" w:pos="9002.8346456693"/>
            </w:tabs>
            <w:rPr/>
          </w:pPr>
          <w:hyperlink w:anchor="_heading=h.hveaf0ny8lri">
            <w:r w:rsidDel="00000000" w:rsidR="00000000" w:rsidRPr="00000000">
              <w:rPr>
                <w:rFonts w:ascii="Times New Roman" w:cs="Times New Roman" w:eastAsia="Times New Roman" w:hAnsi="Times New Roman"/>
                <w:color w:val="000000"/>
                <w:sz w:val="28"/>
                <w:szCs w:val="28"/>
                <w:rtl w:val="0"/>
              </w:rPr>
              <w:t xml:space="preserve">2.1. Существенные условия договора аренды</w:t>
            </w:r>
          </w:hyperlink>
          <w:hyperlink w:anchor="_heading=h.hveaf0ny8lri">
            <w:r w:rsidDel="00000000" w:rsidR="00000000" w:rsidRPr="00000000">
              <w:rPr>
                <w:rtl w:val="0"/>
              </w:rPr>
              <w:tab/>
            </w:r>
          </w:hyperlink>
          <w:r w:rsidDel="00000000" w:rsidR="00000000" w:rsidRPr="00000000">
            <w:rPr>
              <w:rtl w:val="0"/>
            </w:rPr>
          </w:r>
        </w:p>
        <w:p w:rsidR="00000000" w:rsidDel="00000000" w:rsidP="00000000" w:rsidRDefault="00000000" w:rsidRPr="00000000" w14:paraId="00000009">
          <w:pPr>
            <w:tabs>
              <w:tab w:val="right" w:leader="none" w:pos="9002.8346456693"/>
            </w:tabs>
            <w:rPr/>
          </w:pPr>
          <w:hyperlink w:anchor="_heading=h.n7vlx9r2tduu">
            <w:r w:rsidDel="00000000" w:rsidR="00000000" w:rsidRPr="00000000">
              <w:rPr>
                <w:rFonts w:ascii="Times New Roman" w:cs="Times New Roman" w:eastAsia="Times New Roman" w:hAnsi="Times New Roman"/>
                <w:color w:val="000000"/>
                <w:sz w:val="28"/>
                <w:szCs w:val="28"/>
                <w:rtl w:val="0"/>
              </w:rPr>
              <w:t xml:space="preserve">2.2. Процедура оформления арендных отношений</w:t>
            </w:r>
          </w:hyperlink>
          <w:hyperlink w:anchor="_heading=h.n7vlx9r2tduu">
            <w:r w:rsidDel="00000000" w:rsidR="00000000" w:rsidRPr="00000000">
              <w:rPr>
                <w:rtl w:val="0"/>
              </w:rPr>
              <w:tab/>
            </w:r>
          </w:hyperlink>
          <w:r w:rsidDel="00000000" w:rsidR="00000000" w:rsidRPr="00000000">
            <w:rPr>
              <w:rtl w:val="0"/>
            </w:rPr>
          </w:r>
        </w:p>
        <w:p w:rsidR="00000000" w:rsidDel="00000000" w:rsidP="00000000" w:rsidRDefault="00000000" w:rsidRPr="00000000" w14:paraId="0000000A">
          <w:pPr>
            <w:tabs>
              <w:tab w:val="right" w:leader="none" w:pos="9002.8346456693"/>
            </w:tabs>
            <w:rPr/>
          </w:pPr>
          <w:hyperlink w:anchor="_heading=h.ar8vw99xojly">
            <w:r w:rsidDel="00000000" w:rsidR="00000000" w:rsidRPr="00000000">
              <w:rPr>
                <w:rFonts w:ascii="Times New Roman" w:cs="Times New Roman" w:eastAsia="Times New Roman" w:hAnsi="Times New Roman"/>
                <w:color w:val="000000"/>
                <w:sz w:val="28"/>
                <w:szCs w:val="28"/>
                <w:rtl w:val="0"/>
              </w:rPr>
              <w:t xml:space="preserve">2.3. Государственная регистрация договоров аренды</w:t>
            </w:r>
          </w:hyperlink>
          <w:hyperlink w:anchor="_heading=h.ar8vw99xojly">
            <w:r w:rsidDel="00000000" w:rsidR="00000000" w:rsidRPr="00000000">
              <w:rPr>
                <w:rtl w:val="0"/>
              </w:rPr>
              <w:tab/>
            </w:r>
          </w:hyperlink>
          <w:r w:rsidDel="00000000" w:rsidR="00000000" w:rsidRPr="00000000">
            <w:rPr>
              <w:rtl w:val="0"/>
            </w:rPr>
          </w:r>
        </w:p>
        <w:p w:rsidR="00000000" w:rsidDel="00000000" w:rsidP="00000000" w:rsidRDefault="00000000" w:rsidRPr="00000000" w14:paraId="0000000B">
          <w:pPr>
            <w:tabs>
              <w:tab w:val="right" w:leader="none" w:pos="9002.8346456693"/>
            </w:tabs>
            <w:rPr/>
          </w:pPr>
          <w:hyperlink w:anchor="_heading=h.pjh846pj1489">
            <w:r w:rsidDel="00000000" w:rsidR="00000000" w:rsidRPr="00000000">
              <w:rPr>
                <w:rFonts w:ascii="Times New Roman" w:cs="Times New Roman" w:eastAsia="Times New Roman" w:hAnsi="Times New Roman"/>
                <w:color w:val="000000"/>
                <w:sz w:val="28"/>
                <w:szCs w:val="28"/>
                <w:rtl w:val="0"/>
              </w:rPr>
              <w:t xml:space="preserve">3. Права и обязанности сторон в арендных земельных отношениях</w:t>
            </w:r>
          </w:hyperlink>
          <w:hyperlink w:anchor="_heading=h.pjh846pj1489">
            <w:r w:rsidDel="00000000" w:rsidR="00000000" w:rsidRPr="00000000">
              <w:rPr>
                <w:rtl w:val="0"/>
              </w:rPr>
              <w:tab/>
            </w:r>
          </w:hyperlink>
          <w:r w:rsidDel="00000000" w:rsidR="00000000" w:rsidRPr="00000000">
            <w:rPr>
              <w:rtl w:val="0"/>
            </w:rPr>
          </w:r>
        </w:p>
        <w:p w:rsidR="00000000" w:rsidDel="00000000" w:rsidP="00000000" w:rsidRDefault="00000000" w:rsidRPr="00000000" w14:paraId="0000000C">
          <w:pPr>
            <w:tabs>
              <w:tab w:val="right" w:leader="none" w:pos="9002.8346456693"/>
            </w:tabs>
            <w:rPr/>
          </w:pPr>
          <w:hyperlink w:anchor="_heading=h.ez0ojtk3atuk">
            <w:r w:rsidDel="00000000" w:rsidR="00000000" w:rsidRPr="00000000">
              <w:rPr>
                <w:rFonts w:ascii="Times New Roman" w:cs="Times New Roman" w:eastAsia="Times New Roman" w:hAnsi="Times New Roman"/>
                <w:color w:val="000000"/>
                <w:sz w:val="28"/>
                <w:szCs w:val="28"/>
                <w:rtl w:val="0"/>
              </w:rPr>
              <w:t xml:space="preserve">3.1. Правовой статус арендодателя</w:t>
            </w:r>
          </w:hyperlink>
          <w:hyperlink w:anchor="_heading=h.ez0ojtk3atuk">
            <w:r w:rsidDel="00000000" w:rsidR="00000000" w:rsidRPr="00000000">
              <w:rPr>
                <w:rtl w:val="0"/>
              </w:rPr>
              <w:tab/>
            </w:r>
          </w:hyperlink>
          <w:r w:rsidDel="00000000" w:rsidR="00000000" w:rsidRPr="00000000">
            <w:rPr>
              <w:rtl w:val="0"/>
            </w:rPr>
          </w:r>
        </w:p>
        <w:p w:rsidR="00000000" w:rsidDel="00000000" w:rsidP="00000000" w:rsidRDefault="00000000" w:rsidRPr="00000000" w14:paraId="0000000D">
          <w:pPr>
            <w:tabs>
              <w:tab w:val="right" w:leader="none" w:pos="9002.8346456693"/>
            </w:tabs>
            <w:rPr/>
          </w:pPr>
          <w:hyperlink w:anchor="_heading=h.xqo35oj3gurh">
            <w:r w:rsidDel="00000000" w:rsidR="00000000" w:rsidRPr="00000000">
              <w:rPr>
                <w:rFonts w:ascii="Times New Roman" w:cs="Times New Roman" w:eastAsia="Times New Roman" w:hAnsi="Times New Roman"/>
                <w:color w:val="000000"/>
                <w:sz w:val="28"/>
                <w:szCs w:val="28"/>
                <w:rtl w:val="0"/>
              </w:rPr>
              <w:t xml:space="preserve">3.2. Правовой статус арендатора</w:t>
            </w:r>
          </w:hyperlink>
          <w:hyperlink w:anchor="_heading=h.xqo35oj3gurh">
            <w:r w:rsidDel="00000000" w:rsidR="00000000" w:rsidRPr="00000000">
              <w:rPr>
                <w:rtl w:val="0"/>
              </w:rPr>
              <w:tab/>
            </w:r>
          </w:hyperlink>
          <w:r w:rsidDel="00000000" w:rsidR="00000000" w:rsidRPr="00000000">
            <w:rPr>
              <w:rtl w:val="0"/>
            </w:rPr>
          </w:r>
        </w:p>
        <w:p w:rsidR="00000000" w:rsidDel="00000000" w:rsidP="00000000" w:rsidRDefault="00000000" w:rsidRPr="00000000" w14:paraId="0000000E">
          <w:pPr>
            <w:tabs>
              <w:tab w:val="right" w:leader="none" w:pos="9002.8346456693"/>
            </w:tabs>
            <w:rPr/>
          </w:pPr>
          <w:hyperlink w:anchor="_heading=h.mtdc3bs8y8b">
            <w:r w:rsidDel="00000000" w:rsidR="00000000" w:rsidRPr="00000000">
              <w:rPr>
                <w:rFonts w:ascii="Times New Roman" w:cs="Times New Roman" w:eastAsia="Times New Roman" w:hAnsi="Times New Roman"/>
                <w:color w:val="000000"/>
                <w:sz w:val="28"/>
                <w:szCs w:val="28"/>
                <w:rtl w:val="0"/>
              </w:rPr>
              <w:t xml:space="preserve">3.3. Ответственность сторон за нарушение договорных условий</w:t>
            </w:r>
          </w:hyperlink>
          <w:hyperlink w:anchor="_heading=h.mtdc3bs8y8b">
            <w:r w:rsidDel="00000000" w:rsidR="00000000" w:rsidRPr="00000000">
              <w:rPr>
                <w:rtl w:val="0"/>
              </w:rPr>
              <w:tab/>
            </w:r>
          </w:hyperlink>
          <w:r w:rsidDel="00000000" w:rsidR="00000000" w:rsidRPr="00000000">
            <w:rPr>
              <w:rtl w:val="0"/>
            </w:rPr>
          </w:r>
        </w:p>
        <w:p w:rsidR="00000000" w:rsidDel="00000000" w:rsidP="00000000" w:rsidRDefault="00000000" w:rsidRPr="00000000" w14:paraId="0000000F">
          <w:pPr>
            <w:tabs>
              <w:tab w:val="right" w:leader="none" w:pos="9002.8346456693"/>
            </w:tabs>
            <w:rPr/>
          </w:pPr>
          <w:hyperlink w:anchor="_heading=h.9hgx7ravrzwc">
            <w:r w:rsidDel="00000000" w:rsidR="00000000" w:rsidRPr="00000000">
              <w:rPr>
                <w:rFonts w:ascii="Times New Roman" w:cs="Times New Roman" w:eastAsia="Times New Roman" w:hAnsi="Times New Roman"/>
                <w:color w:val="000000"/>
                <w:sz w:val="28"/>
                <w:szCs w:val="28"/>
                <w:rtl w:val="0"/>
              </w:rPr>
              <w:t xml:space="preserve">4. Экономические аспекты аренды земельных участков</w:t>
            </w:r>
          </w:hyperlink>
          <w:hyperlink w:anchor="_heading=h.9hgx7ravrzwc">
            <w:r w:rsidDel="00000000" w:rsidR="00000000" w:rsidRPr="00000000">
              <w:rPr>
                <w:rtl w:val="0"/>
              </w:rPr>
              <w:tab/>
            </w:r>
          </w:hyperlink>
          <w:r w:rsidDel="00000000" w:rsidR="00000000" w:rsidRPr="00000000">
            <w:rPr>
              <w:rtl w:val="0"/>
            </w:rPr>
          </w:r>
        </w:p>
        <w:p w:rsidR="00000000" w:rsidDel="00000000" w:rsidP="00000000" w:rsidRDefault="00000000" w:rsidRPr="00000000" w14:paraId="00000010">
          <w:pPr>
            <w:tabs>
              <w:tab w:val="right" w:leader="none" w:pos="9002.8346456693"/>
            </w:tabs>
            <w:rPr/>
          </w:pPr>
          <w:hyperlink w:anchor="_heading=h.4sv7vrbudnt4">
            <w:r w:rsidDel="00000000" w:rsidR="00000000" w:rsidRPr="00000000">
              <w:rPr>
                <w:rFonts w:ascii="Times New Roman" w:cs="Times New Roman" w:eastAsia="Times New Roman" w:hAnsi="Times New Roman"/>
                <w:color w:val="000000"/>
                <w:sz w:val="28"/>
                <w:szCs w:val="28"/>
                <w:rtl w:val="0"/>
              </w:rPr>
              <w:t xml:space="preserve">4.1. Методика определения арендной платы</w:t>
            </w:r>
          </w:hyperlink>
          <w:hyperlink w:anchor="_heading=h.4sv7vrbudnt4">
            <w:r w:rsidDel="00000000" w:rsidR="00000000" w:rsidRPr="00000000">
              <w:rPr>
                <w:rtl w:val="0"/>
              </w:rPr>
              <w:tab/>
            </w:r>
          </w:hyperlink>
          <w:r w:rsidDel="00000000" w:rsidR="00000000" w:rsidRPr="00000000">
            <w:rPr>
              <w:rtl w:val="0"/>
            </w:rPr>
          </w:r>
        </w:p>
        <w:p w:rsidR="00000000" w:rsidDel="00000000" w:rsidP="00000000" w:rsidRDefault="00000000" w:rsidRPr="00000000" w14:paraId="00000011">
          <w:pPr>
            <w:tabs>
              <w:tab w:val="right" w:leader="none" w:pos="9002.8346456693"/>
            </w:tabs>
            <w:rPr/>
          </w:pPr>
          <w:hyperlink w:anchor="_heading=h.4e70gyd4sm7k">
            <w:r w:rsidDel="00000000" w:rsidR="00000000" w:rsidRPr="00000000">
              <w:rPr>
                <w:rFonts w:ascii="Times New Roman" w:cs="Times New Roman" w:eastAsia="Times New Roman" w:hAnsi="Times New Roman"/>
                <w:color w:val="000000"/>
                <w:sz w:val="28"/>
                <w:szCs w:val="28"/>
                <w:rtl w:val="0"/>
              </w:rPr>
              <w:t xml:space="preserve">4.2. Налогообложение арендных операций</w:t>
            </w:r>
          </w:hyperlink>
          <w:hyperlink w:anchor="_heading=h.4e70gyd4sm7k">
            <w:r w:rsidDel="00000000" w:rsidR="00000000" w:rsidRPr="00000000">
              <w:rPr>
                <w:rtl w:val="0"/>
              </w:rPr>
              <w:tab/>
            </w:r>
          </w:hyperlink>
          <w:r w:rsidDel="00000000" w:rsidR="00000000" w:rsidRPr="00000000">
            <w:rPr>
              <w:rtl w:val="0"/>
            </w:rPr>
          </w:r>
        </w:p>
        <w:p w:rsidR="00000000" w:rsidDel="00000000" w:rsidP="00000000" w:rsidRDefault="00000000" w:rsidRPr="00000000" w14:paraId="00000012">
          <w:pPr>
            <w:tabs>
              <w:tab w:val="right" w:leader="none" w:pos="9002.8346456693"/>
            </w:tabs>
            <w:rPr/>
          </w:pPr>
          <w:hyperlink w:anchor="_heading=h.7qkgb8h1cnlg">
            <w:r w:rsidDel="00000000" w:rsidR="00000000" w:rsidRPr="00000000">
              <w:rPr>
                <w:rFonts w:ascii="Times New Roman" w:cs="Times New Roman" w:eastAsia="Times New Roman" w:hAnsi="Times New Roman"/>
                <w:color w:val="000000"/>
                <w:sz w:val="28"/>
                <w:szCs w:val="28"/>
                <w:rtl w:val="0"/>
              </w:rPr>
              <w:t xml:space="preserve">4.3. Экономическая эффективность земельной аренды</w:t>
            </w:r>
          </w:hyperlink>
          <w:hyperlink w:anchor="_heading=h.7qkgb8h1cnlg">
            <w:r w:rsidDel="00000000" w:rsidR="00000000" w:rsidRPr="00000000">
              <w:rPr>
                <w:rtl w:val="0"/>
              </w:rPr>
              <w:tab/>
            </w:r>
          </w:hyperlink>
          <w:r w:rsidDel="00000000" w:rsidR="00000000" w:rsidRPr="00000000">
            <w:rPr>
              <w:rtl w:val="0"/>
            </w:rPr>
          </w:r>
        </w:p>
        <w:p w:rsidR="00000000" w:rsidDel="00000000" w:rsidP="00000000" w:rsidRDefault="00000000" w:rsidRPr="00000000" w14:paraId="00000013">
          <w:pPr>
            <w:tabs>
              <w:tab w:val="right" w:leader="none" w:pos="9002.8346456693"/>
            </w:tabs>
            <w:rPr/>
          </w:pPr>
          <w:hyperlink w:anchor="_heading=h.87d83e2vy99k">
            <w:r w:rsidDel="00000000" w:rsidR="00000000" w:rsidRPr="00000000">
              <w:rPr>
                <w:rFonts w:ascii="Times New Roman" w:cs="Times New Roman" w:eastAsia="Times New Roman" w:hAnsi="Times New Roman"/>
                <w:color w:val="000000"/>
                <w:sz w:val="28"/>
                <w:szCs w:val="28"/>
                <w:rtl w:val="0"/>
              </w:rPr>
              <w:t xml:space="preserve">Заключение</w:t>
            </w:r>
          </w:hyperlink>
          <w:hyperlink w:anchor="_heading=h.87d83e2vy99k">
            <w:r w:rsidDel="00000000" w:rsidR="00000000" w:rsidRPr="00000000">
              <w:rPr>
                <w:rtl w:val="0"/>
              </w:rPr>
              <w:tab/>
            </w:r>
          </w:hyperlink>
          <w:r w:rsidDel="00000000" w:rsidR="00000000" w:rsidRPr="00000000">
            <w:rPr>
              <w:rtl w:val="0"/>
            </w:rPr>
          </w:r>
        </w:p>
        <w:p w:rsidR="00000000" w:rsidDel="00000000" w:rsidP="00000000" w:rsidRDefault="00000000" w:rsidRPr="00000000" w14:paraId="00000014">
          <w:pPr>
            <w:tabs>
              <w:tab w:val="right" w:leader="none" w:pos="9002.8346456693"/>
            </w:tabs>
            <w:rPr/>
          </w:pPr>
          <w:hyperlink w:anchor="_heading=h.9uunqmzjvt9">
            <w:r w:rsidDel="00000000" w:rsidR="00000000" w:rsidRPr="00000000">
              <w:rPr>
                <w:rFonts w:ascii="Times New Roman" w:cs="Times New Roman" w:eastAsia="Times New Roman" w:hAnsi="Times New Roman"/>
                <w:color w:val="000000"/>
                <w:sz w:val="28"/>
                <w:szCs w:val="28"/>
                <w:rtl w:val="0"/>
              </w:rPr>
              <w:t xml:space="preserve">Список литературы</w:t>
            </w:r>
          </w:hyperlink>
          <w:hyperlink w:anchor="_heading=h.9uunqmzjvt9">
            <w:r w:rsidDel="00000000" w:rsidR="00000000" w:rsidRPr="00000000">
              <w:rPr>
                <w:rtl w:val="0"/>
              </w:rPr>
              <w:tab/>
            </w:r>
          </w:hyperlink>
          <w:r w:rsidDel="00000000" w:rsidR="00000000" w:rsidRPr="00000000">
            <w:rPr>
              <w:rtl w:val="0"/>
            </w:rPr>
          </w:r>
        </w:p>
        <w:p w:rsidR="00000000" w:rsidDel="00000000" w:rsidP="00000000" w:rsidRDefault="00000000" w:rsidRPr="00000000" w14:paraId="00000015">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6">
      <w:pPr>
        <w:rPr/>
      </w:pPr>
      <w:r w:rsidDel="00000000" w:rsidR="00000000" w:rsidRPr="00000000">
        <w:br w:type="page"/>
      </w:r>
      <w:r w:rsidDel="00000000" w:rsidR="00000000" w:rsidRPr="00000000">
        <w:rPr>
          <w:rtl w:val="0"/>
        </w:rPr>
      </w:r>
    </w:p>
    <w:p w:rsidR="00000000" w:rsidDel="00000000" w:rsidP="00000000" w:rsidRDefault="00000000" w:rsidRPr="00000000" w14:paraId="00000017">
      <w:pPr>
        <w:pStyle w:val="Heading1"/>
        <w:rPr/>
      </w:pPr>
      <w:bookmarkStart w:colFirst="0" w:colLast="0" w:name="_heading=h.mqhymiy72bb2" w:id="0"/>
      <w:bookmarkEnd w:id="0"/>
      <w:r w:rsidDel="00000000" w:rsidR="00000000" w:rsidRPr="00000000">
        <w:rPr>
          <w:rtl w:val="0"/>
        </w:rPr>
        <w:t xml:space="preserve">Введение</w:t>
      </w:r>
    </w:p>
    <w:p w:rsidR="00000000" w:rsidDel="00000000" w:rsidP="00000000" w:rsidRDefault="00000000" w:rsidRPr="00000000" w14:paraId="00000018">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В современных экономических условиях аренда земельных участков играет значительную роль в развитии различных сфер хозяйственной деятельности. Актуальность исследования обусловлена необходимостью комплексного анализа правовых и экономических механизмов земельной аренды в Российской Федерации. Сложность и многогранность земельных отношений требует глубокого научного подхода к изучению теоретических и практических аспектов арендных процессов.</w:t>
      </w:r>
      <w:r w:rsidDel="00000000" w:rsidR="00000000" w:rsidRPr="00000000">
        <w:rPr>
          <w:rtl w:val="0"/>
        </w:rPr>
      </w:r>
    </w:p>
    <w:p w:rsidR="00000000" w:rsidDel="00000000" w:rsidP="00000000" w:rsidRDefault="00000000" w:rsidRPr="00000000" w14:paraId="00000019">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Цель работы заключается в комплексном исследовании правового и экономического содержания аренды земельных участков, выявлении основных закономерностей и особенностей регулирования земельных отношений. Для достижения поставленной цели необходимо решить следующие задачи: провести анализ нормативно-правовой базы в сфере земельной аренды, раскрыть порядок заключения договоров аренды, изучить права и обязанности участников арендных отношений, исследовать экономические механизмы арендных сделок.</w:t>
      </w:r>
      <w:r w:rsidDel="00000000" w:rsidR="00000000" w:rsidRPr="00000000">
        <w:rPr>
          <w:rtl w:val="0"/>
        </w:rPr>
      </w:r>
    </w:p>
    <w:p w:rsidR="00000000" w:rsidDel="00000000" w:rsidP="00000000" w:rsidRDefault="00000000" w:rsidRPr="00000000" w14:paraId="0000001A">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Теоретическая значимость работы состоит в систематизации существующих научных подходов к пониманию земельной аренды, обобщении теоретических положений и выработке научно обоснованных рекомендаций по совершенствованию арендных отношений. Практическая ценность исследования заключается в возможности применения полученных результатов в правоприменительной деятельности, при разработке методических рекомендаций и совершенствовании законодательства в сфере земельных отношений.</w:t>
      </w:r>
      <w:r w:rsidDel="00000000" w:rsidR="00000000" w:rsidRPr="00000000">
        <w:rPr>
          <w:rtl w:val="0"/>
        </w:rPr>
      </w:r>
    </w:p>
    <w:p w:rsidR="00000000" w:rsidDel="00000000" w:rsidP="00000000" w:rsidRDefault="00000000" w:rsidRPr="00000000" w14:paraId="0000001B">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Методологической основой исследования послужили общенаучные и специальные методы познания: сравнительно-правовой, системный, логический, статистический анализ, метод научного обобщения. Информационную базу исследования составили нормативно-правовые акты, монографические исследования отечественных ученых, материалы судебной практики и статистические данные.Научная новизна исследования определяется комплексным подходом к изучению земельной аренды, который позволяет раскрыть современные тенденции и противоречия в правовом регулировании арендных отношений. В работе представлены авторские позиции относительно совершенствования механизмов земельной аренды, предложены направления оптимизации договорных конструкций и экономических инструментов взаимодействия между участниками земельных отношений.</w:t>
      </w:r>
      <w:r w:rsidDel="00000000" w:rsidR="00000000" w:rsidRPr="00000000">
        <w:rPr>
          <w:rtl w:val="0"/>
        </w:rPr>
      </w:r>
    </w:p>
    <w:p w:rsidR="00000000" w:rsidDel="00000000" w:rsidP="00000000" w:rsidRDefault="00000000" w:rsidRPr="00000000" w14:paraId="0000001C">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Структура курсовой работы обусловлена логикой научного исследования и включает введение, четыре основных раздела, заключение и список использованной литературы. Первый раздел посвящен нормативно-правовому регулированию арендных земельных отношений, где будут рассмотрены федеральные законодательные акты, подзаконные нормативные документы и международные правовые стандарты. Второй раздел раскрывает особенности заключения договоров аренды земельных участков, третий исследует правовой статус сторон арендных отношений, а четвертый анализирует экономические аспекты земельной аренды.</w:t>
      </w:r>
      <w:r w:rsidDel="00000000" w:rsidR="00000000" w:rsidRPr="00000000">
        <w:rPr>
          <w:rtl w:val="0"/>
        </w:rPr>
      </w:r>
    </w:p>
    <w:p w:rsidR="00000000" w:rsidDel="00000000" w:rsidP="00000000" w:rsidRDefault="00000000" w:rsidRPr="00000000" w14:paraId="0000001D">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Результаты исследования могут быть использованы в правоприменительной практике, при подготовке методических рекомендаций для органов государственной власти и местного самоуправления, а также в научно-исследовательской деятельности по совершенствованию земельного законодательства. Материалы работы представляют интерес для юристов, экономистов, государственных служащих и специалистов, занимающихся вопросами земельных отношений.</w:t>
      </w:r>
      <w:r w:rsidDel="00000000" w:rsidR="00000000" w:rsidRPr="00000000">
        <w:rPr>
          <w:rtl w:val="0"/>
        </w:rPr>
      </w:r>
    </w:p>
    <w:p w:rsidR="00000000" w:rsidDel="00000000" w:rsidP="00000000" w:rsidRDefault="00000000" w:rsidRPr="00000000" w14:paraId="0000001E">
      <w:pPr>
        <w:rPr/>
      </w:pPr>
      <w:r w:rsidDel="00000000" w:rsidR="00000000" w:rsidRPr="00000000">
        <w:br w:type="page"/>
      </w:r>
      <w:r w:rsidDel="00000000" w:rsidR="00000000" w:rsidRPr="00000000">
        <w:rPr>
          <w:rtl w:val="0"/>
        </w:rPr>
      </w:r>
    </w:p>
    <w:p w:rsidR="00000000" w:rsidDel="00000000" w:rsidP="00000000" w:rsidRDefault="00000000" w:rsidRPr="00000000" w14:paraId="0000001F">
      <w:pPr>
        <w:pStyle w:val="Heading1"/>
        <w:rPr/>
      </w:pPr>
      <w:bookmarkStart w:colFirst="0" w:colLast="0" w:name="_heading=h.1wytte6jbrmw" w:id="1"/>
      <w:bookmarkEnd w:id="1"/>
      <w:r w:rsidDel="00000000" w:rsidR="00000000" w:rsidRPr="00000000">
        <w:rPr>
          <w:rtl w:val="0"/>
        </w:rPr>
        <w:t xml:space="preserve">1. Нормативно-правовое регулирование арендных земельных отношений</w:t>
      </w:r>
    </w:p>
    <w:p w:rsidR="00000000" w:rsidDel="00000000" w:rsidP="00000000" w:rsidRDefault="00000000" w:rsidRPr="00000000" w14:paraId="00000020">
      <w:pPr>
        <w:pStyle w:val="Heading1"/>
        <w:rPr/>
      </w:pPr>
      <w:bookmarkStart w:colFirst="0" w:colLast="0" w:name="_heading=h.i56tx783yw1h" w:id="2"/>
      <w:bookmarkEnd w:id="2"/>
      <w:r w:rsidDel="00000000" w:rsidR="00000000" w:rsidRPr="00000000">
        <w:rPr>
          <w:rtl w:val="0"/>
        </w:rPr>
        <w:t xml:space="preserve">1.1. Федеральное законодательство в сфере земельной аренды</w:t>
      </w:r>
    </w:p>
    <w:p w:rsidR="00000000" w:rsidDel="00000000" w:rsidP="00000000" w:rsidRDefault="00000000" w:rsidRPr="00000000" w14:paraId="00000021">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Федеральное законодательство в сфере земельной аренды представляет собой комплексную систему нормативно-правовых актов, регулирующих земельные отношения в Российской Федерации. Основополагающим документом в этой области является Земельный кодекс Российской Федерации, принятый в 2001 году. Кодекс определяет правовые основы использования и охраны земельных участков, устанавливает принципы государственной политики в сфере земельных отношений, регламентирует порядок предоставления земель в аренду различным субъектам хозяйственной деятельности.</w:t>
      </w:r>
      <w:r w:rsidDel="00000000" w:rsidR="00000000" w:rsidRPr="00000000">
        <w:rPr>
          <w:rtl w:val="0"/>
        </w:rPr>
      </w:r>
    </w:p>
    <w:p w:rsidR="00000000" w:rsidDel="00000000" w:rsidP="00000000" w:rsidRDefault="00000000" w:rsidRPr="00000000" w14:paraId="00000022">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Гражданский кодекс Российской Федерации дополняет земельное законодательство, устанавливая общие положения об аренде как гражданско-правовой сделке. В нем закрепляются основные принципы заключения и исполнения договоров аренды, определяются права и обязанности сторон, устанавливаются механизмы защиты имущественных интересов арендодателя и арендатора. Значительную роль в регулировании земельных отношений играют федеральные законы, такие как закон "О государственной регистрации недвижимости" и закон "О кадастровой деятельности".</w:t>
      </w:r>
      <w:r w:rsidDel="00000000" w:rsidR="00000000" w:rsidRPr="00000000">
        <w:rPr>
          <w:rtl w:val="0"/>
        </w:rPr>
      </w:r>
    </w:p>
    <w:p w:rsidR="00000000" w:rsidDel="00000000" w:rsidP="00000000" w:rsidRDefault="00000000" w:rsidRPr="00000000" w14:paraId="00000023">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Важное место в системе федерального законодательства занимают подзаконные нормативные акты, принимаемые Правительством Российской Федерации. Эти документы конкретизируют и развивают положения базовых законодательных актов, устанавливают порядок предоставления земельных участков, определяют особенности аренды земель различных категорий, регулируют вопросы установления арендной платы и проведения кадастрового учета. Федеральное законодательство создает единую правовую основу для эффективного и прозрачного механизма земельной аренды, обеспечивая баланс интересов государства, арендодателей и арендаторов.Существенную роль в регулировании земельных арендных отношений играют федеральные законы, направленные на защиту прав собственников и арендаторов земельных участков. Закон "Об обороте земель сельскохозяйственного назначения" устанавливает особый порядок аренды сельскохозяйственных земель, определяет условия их использования и передачи. Федеральный закон "О крестьянском (фермерском) хозяйстве" регламентирует специфику арендных отношений в аграрном секторе, устанавливая льготные условия для сельскохозяйственных производителей.</w:t>
      </w:r>
      <w:r w:rsidDel="00000000" w:rsidR="00000000" w:rsidRPr="00000000">
        <w:rPr>
          <w:rtl w:val="0"/>
        </w:rPr>
      </w:r>
    </w:p>
    <w:p w:rsidR="00000000" w:rsidDel="00000000" w:rsidP="00000000" w:rsidRDefault="00000000" w:rsidRPr="00000000" w14:paraId="00000024">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Градостроительный кодекс Российской Федерации регулирует земельные отношения в контексте застройки и градостроительного развития территорий. Он определяет порядок предоставления земельных участков под строительство, устанавливает градостроительные регламенты и зонирование территорий. Бюджетный кодекс Российской Федерации устанавливает механизмы формирования доходов от арендных платежей за земельные участки, определяет порядок распределения средств между бюджетами различных уровней.</w:t>
      </w:r>
      <w:r w:rsidDel="00000000" w:rsidR="00000000" w:rsidRPr="00000000">
        <w:rPr>
          <w:rtl w:val="0"/>
        </w:rPr>
      </w:r>
    </w:p>
    <w:p w:rsidR="00000000" w:rsidDel="00000000" w:rsidP="00000000" w:rsidRDefault="00000000" w:rsidRPr="00000000" w14:paraId="00000025">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Федеральное законодательство постоянно совершенствуется, адаптируясь к изменяющимся экономическим и социальным условиям. Принимаемые поправки направлены на создание прозрачной и эффективной системы земельных отношений, обеспечение баланса интересов государства, муниципальных образований, юридических и физических лиц. Важным направлением законодательного регулирования является упрощение процедур аренды, снижение административных барьеров и создание благоприятных условий для развития различных форм хозяйствования.Особое внимание в федеральном законодательстве уделяется вопросам государственной собственности на землю и порядку передачи земельных участков в аренду. Законодательные акты устанавливают четкие механизмы предоставления государственных и муниципальных земель, определяют условия проведения торгов и конкурсов, регламентируют процедуры оформления арендных прав. Принципиальное значение имеют нормы, обеспечивающие прозрачность и равный доступ субъектов хозяйственной деятельности к земельным ресурсам.</w:t>
      </w:r>
      <w:r w:rsidDel="00000000" w:rsidR="00000000" w:rsidRPr="00000000">
        <w:rPr>
          <w:rtl w:val="0"/>
        </w:rPr>
      </w:r>
    </w:p>
    <w:p w:rsidR="00000000" w:rsidDel="00000000" w:rsidP="00000000" w:rsidRDefault="00000000" w:rsidRPr="00000000" w14:paraId="00000026">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Федеральное законодательство предусматривает дифференцированный подход к регулированию арендных отношений в зависимости от категории земель и целей их использования. Для каждой категории земель - будь то земли сельскохозяйственного назначения, земли населенных пунктов, земли промышленности или земли особо охраняемых территорий - устанавливаются специальные правила аренды, учитывающие их целевое назначение и особенности хозяйственного использования.</w:t>
      </w:r>
      <w:r w:rsidDel="00000000" w:rsidR="00000000" w:rsidRPr="00000000">
        <w:rPr>
          <w:rtl w:val="0"/>
        </w:rPr>
      </w:r>
    </w:p>
    <w:p w:rsidR="00000000" w:rsidDel="00000000" w:rsidP="00000000" w:rsidRDefault="00000000" w:rsidRPr="00000000" w14:paraId="00000027">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Важным аспектом федерального регулирования является установление ответственности за нарушение земельного законодательства. Нормативные акты предусматривают административную и гражданско-правовую ответственность за неправомерное использование земельных участков, несоблюдение условий договоров аренды, самовольное занятие земель. Такой подход обеспечивает защиту прав собственников и арендаторов, способствует рациональному использованию земельных ресурсов и предотвращению земельных споров.</w:t>
      </w:r>
      <w:r w:rsidDel="00000000" w:rsidR="00000000" w:rsidRPr="00000000">
        <w:rPr>
          <w:rtl w:val="0"/>
        </w:rPr>
      </w:r>
    </w:p>
    <w:p w:rsidR="00000000" w:rsidDel="00000000" w:rsidP="00000000" w:rsidRDefault="00000000" w:rsidRPr="00000000" w14:paraId="00000028">
      <w:pPr>
        <w:pStyle w:val="Heading1"/>
        <w:rPr/>
      </w:pPr>
      <w:bookmarkStart w:colFirst="0" w:colLast="0" w:name="_heading=h.n29a7mfindnk" w:id="3"/>
      <w:bookmarkEnd w:id="3"/>
      <w:r w:rsidDel="00000000" w:rsidR="00000000" w:rsidRPr="00000000">
        <w:rPr>
          <w:rtl w:val="0"/>
        </w:rPr>
        <w:t xml:space="preserve">1.2. Подзаконные нормативные акты</w:t>
      </w:r>
    </w:p>
    <w:p w:rsidR="00000000" w:rsidDel="00000000" w:rsidP="00000000" w:rsidRDefault="00000000" w:rsidRPr="00000000" w14:paraId="00000029">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Подзаконные нормативные акты играют значительную роль в регулировании земельных арендных отношений, детализируя и конкретизируя положения федеральных законов. Постановления Правительства Российской Федерации определяют порядок предоставления земельных участков, устанавливают правила проведения торгов, регламентируют процедуры оформления арендных прав. Особое значение имеют документы, регулирующие вопросы определения кадастровой стоимости земель, установления арендной платы и льготных условий землепользования.</w:t>
      </w:r>
      <w:r w:rsidDel="00000000" w:rsidR="00000000" w:rsidRPr="00000000">
        <w:rPr>
          <w:rtl w:val="0"/>
        </w:rPr>
      </w:r>
    </w:p>
    <w:p w:rsidR="00000000" w:rsidDel="00000000" w:rsidP="00000000" w:rsidRDefault="00000000" w:rsidRPr="00000000" w14:paraId="0000002A">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Ведомственные нормативные акты федеральных министерств и ведомств конкретизируют механизмы реализации земельного законодательства в различных сферах хозяйственной деятельности. Приказы Министерства экономического развития, Федеральной службы государственной регистрации и Росреестра устанавливают административные регламенты предоставления земельных участков, определяют порядок межевания и кадастрового учета. Эти документы обеспечивают единообразие правоприменительной практики и создают прозрачные механизмы реализации арендных отношений.</w:t>
      </w:r>
      <w:r w:rsidDel="00000000" w:rsidR="00000000" w:rsidRPr="00000000">
        <w:rPr>
          <w:rtl w:val="0"/>
        </w:rPr>
      </w:r>
    </w:p>
    <w:p w:rsidR="00000000" w:rsidDel="00000000" w:rsidP="00000000" w:rsidRDefault="00000000" w:rsidRPr="00000000" w14:paraId="0000002B">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Значительную роль в системе подзаконного регулирования играют нормативные акты, устанавливающие особенности аренды земель различных категорий. Документы, регулирующие аренду земель сельскохозяйственного назначения, земель населенных пунктов, земель промышленности и особо охраняемых территорий, учитывают специфику целевого использования каждой категории земель. Подзаконные акты определяют предельные сроки аренды, устанавливают ограничения и обременения, регламентируют порядок изменения целевого назначения земельных участков.Подзаконные нормативные акты субъектов Российской Федерации играют важную роль в адаптации федерального законодательства к региональным особенностям земельных отношений. Законодательные собрания и правительства регионов принимают нормативные документы, устанавливающие дополнительные механизмы регулирования земельной аренды с учетом местной специфики. Такие акты определяют порядок предоставления земельных участков для регионального инвестиционного развития, устанавливают региональные льготы и преференции для арендаторов.</w:t>
      </w:r>
      <w:r w:rsidDel="00000000" w:rsidR="00000000" w:rsidRPr="00000000">
        <w:rPr>
          <w:rtl w:val="0"/>
        </w:rPr>
      </w:r>
    </w:p>
    <w:p w:rsidR="00000000" w:rsidDel="00000000" w:rsidP="00000000" w:rsidRDefault="00000000" w:rsidRPr="00000000" w14:paraId="0000002C">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Муниципальные правовые акты конкретизируют порядок управления земельными ресурсами на уровне городских и сельских поселений. Эти документы регулируют вопросы распоряжения муниципальной землей, устанавливают местные нормативы градостроительного проектирования, определяют условия проведения земельных аукционов. Муниципальные акты обеспечивают прозрачность процедур предоставления земельных участков и создают механизмы учета интересов местных сообществ при принятии решений о земельной аренде.</w:t>
      </w:r>
      <w:r w:rsidDel="00000000" w:rsidR="00000000" w:rsidRPr="00000000">
        <w:rPr>
          <w:rtl w:val="0"/>
        </w:rPr>
      </w:r>
    </w:p>
    <w:p w:rsidR="00000000" w:rsidDel="00000000" w:rsidP="00000000" w:rsidRDefault="00000000" w:rsidRPr="00000000" w14:paraId="0000002D">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Важным направлением подзаконного регулирования является методическое обеспечение оценки земельных участков и определения арендной платы. Нормативные акты устанавливают единые методики расчета кадастровой стоимости земли, определяют коэффициенты и показатели, влияющие на размер арендных платежей. Такие документы создают прозрачные и объективные механизмы ценообразования в сфере земельной аренды, обеспечивают справедливый подход к определению финансовых условий договоров.Подзаконные нормативные акты обеспечивают механизмы государственного контроля и надзора в сфере земельных отношений. Документы, принимаемые контрольно-надзорными органами, устанавливают порядок проведения проверок использования земельных участков, определяют критерии оценки соблюдения земельного законодательства, регламентируют процедуры привлечения к ответственности за земельные правонарушения. Такие акты направлены на предотвращение нецелевого использования земель, защиту прав собственников и арендаторов.</w:t>
      </w:r>
      <w:r w:rsidDel="00000000" w:rsidR="00000000" w:rsidRPr="00000000">
        <w:rPr>
          <w:rtl w:val="0"/>
        </w:rPr>
      </w:r>
    </w:p>
    <w:p w:rsidR="00000000" w:rsidDel="00000000" w:rsidP="00000000" w:rsidRDefault="00000000" w:rsidRPr="00000000" w14:paraId="0000002E">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Особое значение в системе подзаконного регулирования имеют нормативные документы, устанавливающие особенности аренды земель для различных категорий граждан и хозяйствующих субъектов. Акты определяют льготные условия аренды для сельскохозяйственных производителей, молодых специалистов, многодетных семей, инвалидов и других социально значимых групп населения. Такой дифференцированный подход обеспечивает поддержку социально незащищенных категорий граждан и стимулирует развитие отдельных отраслей экономики.</w:t>
      </w:r>
      <w:r w:rsidDel="00000000" w:rsidR="00000000" w:rsidRPr="00000000">
        <w:rPr>
          <w:rtl w:val="0"/>
        </w:rPr>
      </w:r>
    </w:p>
    <w:p w:rsidR="00000000" w:rsidDel="00000000" w:rsidP="00000000" w:rsidRDefault="00000000" w:rsidRPr="00000000" w14:paraId="0000002F">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Динамичное развитие земельных отношений требует постоянного совершенствования подзаконной нормативной базы. Принимаемые изменения направлены на упрощение административных процедур, создание благоприятных условий для развития предпринимательства, обеспечение баланса интересов государства, муниципальных образований и частных собственников. Подзаконные нормативные акты выступают гибким инструментом правового регулирования, позволяющим оперативно реагировать на изменения в экономической и социальной сферах.</w:t>
      </w:r>
      <w:r w:rsidDel="00000000" w:rsidR="00000000" w:rsidRPr="00000000">
        <w:rPr>
          <w:rtl w:val="0"/>
        </w:rPr>
      </w:r>
    </w:p>
    <w:p w:rsidR="00000000" w:rsidDel="00000000" w:rsidP="00000000" w:rsidRDefault="00000000" w:rsidRPr="00000000" w14:paraId="00000030">
      <w:pPr>
        <w:pStyle w:val="Heading1"/>
        <w:rPr/>
      </w:pPr>
      <w:bookmarkStart w:colFirst="0" w:colLast="0" w:name="_heading=h.nvz2gzhq6gc" w:id="4"/>
      <w:bookmarkEnd w:id="4"/>
      <w:r w:rsidDel="00000000" w:rsidR="00000000" w:rsidRPr="00000000">
        <w:rPr>
          <w:rtl w:val="0"/>
        </w:rPr>
        <w:t xml:space="preserve">1.3. Международные правовые стандарты аренды земли</w:t>
      </w:r>
    </w:p>
    <w:p w:rsidR="00000000" w:rsidDel="00000000" w:rsidP="00000000" w:rsidRDefault="00000000" w:rsidRPr="00000000" w14:paraId="00000031">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Международные правовые стандарты аренды земли формируют комплексную систему универсальных принципов и норм, регулирующих земельные отношения на глобальном уровне. Ключевую роль в разработке таких стандартов играют международные организации, включая Организацию Объединенных Наций, Всемирный банк и Продовольственную и сельскохозяйственную организацию. Эти стандарты направлены на обеспечение прозрачности земельных сделок, защиту прав собственности, создание механизмов справедливого землепользования.</w:t>
      </w:r>
      <w:r w:rsidDel="00000000" w:rsidR="00000000" w:rsidRPr="00000000">
        <w:rPr>
          <w:rtl w:val="0"/>
        </w:rPr>
      </w:r>
    </w:p>
    <w:p w:rsidR="00000000" w:rsidDel="00000000" w:rsidP="00000000" w:rsidRDefault="00000000" w:rsidRPr="00000000" w14:paraId="00000032">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Международные соглашения и конвенции устанавливают основополагающие принципы земельной аренды, которые предусматривают недопустимость дискриминации при распоряжении земельными ресурсами, обеспечение равного доступа к земле для различных социальных групп, защиту прав коренных народов на традиционные земельные территории. Особое внимание уделяется вопросам экологической безопасности и рационального использования природных ресурсов, что находит отражение в международных правовых документах.</w:t>
      </w:r>
      <w:r w:rsidDel="00000000" w:rsidR="00000000" w:rsidRPr="00000000">
        <w:rPr>
          <w:rtl w:val="0"/>
        </w:rPr>
      </w:r>
    </w:p>
    <w:p w:rsidR="00000000" w:rsidDel="00000000" w:rsidP="00000000" w:rsidRDefault="00000000" w:rsidRPr="00000000" w14:paraId="00000033">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Важным направлением международного регулирования являются стандарты, касающиеся инвестиционной деятельности в сфере земельных отношений. Такие стандарты определяют гарантии защиты иностранных инвестиций, устанавливают порядок разрешения земельных споров с участием иностранных субъектов, регламентируют процедуры компенсации в случае национализации или изъятия земельных участков. Международные правовые акты создают единые подходы к оценке земельных активов и обеспечению прозрачности земельных сделок.Международные правовые стандарты уделяют значительное внимание вопросам устойчивого развития сельских территорий и обеспечения продовольственной безопасности. Документы международных организаций определяют принципы справедливого распределения земельных ресурсов, создания условий для эффективного сельскохозяйственного производства, поддержки малых форм хозяйствования. Особый акцент делается на защите прав сельскохозяйственных производителей, обеспечении их доступа к земельным ресурсам и современным технологиям ведения сельского хозяйства.</w:t>
      </w:r>
      <w:r w:rsidDel="00000000" w:rsidR="00000000" w:rsidRPr="00000000">
        <w:rPr>
          <w:rtl w:val="0"/>
        </w:rPr>
      </w:r>
    </w:p>
    <w:p w:rsidR="00000000" w:rsidDel="00000000" w:rsidP="00000000" w:rsidRDefault="00000000" w:rsidRPr="00000000" w14:paraId="00000034">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Значительную роль в формировании международных стандартов аренды земли играют рекомендации и методические документы международных финансовых институтов. Всемирный банк и Международный валютный фонд разрабатывают подходы к оценке земельного потенциала, методики определения инвестиционной привлекательности земельных участков, устанавливают критерии экономической эффективности земельных сделок. Такие стандарты способствуют созданию единых подходов к управлению земельными ресурсами на международном уровне.</w:t>
      </w:r>
      <w:r w:rsidDel="00000000" w:rsidR="00000000" w:rsidRPr="00000000">
        <w:rPr>
          <w:rtl w:val="0"/>
        </w:rPr>
      </w:r>
    </w:p>
    <w:p w:rsidR="00000000" w:rsidDel="00000000" w:rsidP="00000000" w:rsidRDefault="00000000" w:rsidRPr="00000000" w14:paraId="00000035">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Важным аспектом международного регулирования являются стандарты в области охраны окружающей среды и сохранения биологического разнообразия. Международные соглашения устанавливают жесткие требования к использованию земельных ресурсов, предусматривают ограничения на освоение особо охраняемых территорий, определяют механизмы сохранения экологического баланса. Эти стандарты направлены на предотвращение нерационального использования земель, защиту природных экосистем и обеспечение экологической безопасности на глобальном уровне.Процессы международной интеграции и глобализации требуют постоянной адаптации национальных систем земельного регулирования к международным стандартам. Российская Федерация активно участвует в международном правовом пространстве, имплементируем передовые подходы к регулированию земельных отношений. Гармонизация российского законодательства с международными стандартами происходит через принятие соответствующих нормативных актов, заключение двусторонних и многосторонних соглашений в сфере земельных отношений.</w:t>
      </w:r>
      <w:r w:rsidDel="00000000" w:rsidR="00000000" w:rsidRPr="00000000">
        <w:rPr>
          <w:rtl w:val="0"/>
        </w:rPr>
      </w:r>
    </w:p>
    <w:p w:rsidR="00000000" w:rsidDel="00000000" w:rsidP="00000000" w:rsidRDefault="00000000" w:rsidRPr="00000000" w14:paraId="00000036">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Международные правовые стандарты создают механизмы разрешения земельных споров на наднациональном уровне. Арбитражные и третейские суды, международные примирительные комиссии обеспечивают объективное рассмотрение конфликтов, связанных с земельной собственностью и арендой. Такие институты способствуют формированию единообразной практики применения земельного законодательства, защите прав иностранных инвесторов и создают дополнительные гарантии соблюдения международных правовых норм.</w:t>
      </w:r>
      <w:r w:rsidDel="00000000" w:rsidR="00000000" w:rsidRPr="00000000">
        <w:rPr>
          <w:rtl w:val="0"/>
        </w:rPr>
      </w:r>
    </w:p>
    <w:p w:rsidR="00000000" w:rsidDel="00000000" w:rsidP="00000000" w:rsidRDefault="00000000" w:rsidRPr="00000000" w14:paraId="00000037">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Перспективы развития международных стандартов аренды земли связаны с дальнейшей цифровизацией земельных отношений, внедрением современных технологий учета и оборота земельных участков. Международные организации уделяют значительное внимание разработке унифицированных подходов к созданию цифровых кадастровых систем, развитию механизмов прозрачного и справедливого землепользования. Эти стандарты направлены на повышение эффективности управления земельными ресурсами, обеспечение экономической и экологической безопасности на глобальном уровне.</w:t>
      </w:r>
      <w:r w:rsidDel="00000000" w:rsidR="00000000" w:rsidRPr="00000000">
        <w:rPr>
          <w:rtl w:val="0"/>
        </w:rPr>
      </w:r>
    </w:p>
    <w:p w:rsidR="00000000" w:rsidDel="00000000" w:rsidP="00000000" w:rsidRDefault="00000000" w:rsidRPr="00000000" w14:paraId="00000038">
      <w:pPr>
        <w:rPr/>
      </w:pPr>
      <w:r w:rsidDel="00000000" w:rsidR="00000000" w:rsidRPr="00000000">
        <w:br w:type="page"/>
      </w:r>
      <w:r w:rsidDel="00000000" w:rsidR="00000000" w:rsidRPr="00000000">
        <w:rPr>
          <w:rtl w:val="0"/>
        </w:rPr>
      </w:r>
    </w:p>
    <w:p w:rsidR="00000000" w:rsidDel="00000000" w:rsidP="00000000" w:rsidRDefault="00000000" w:rsidRPr="00000000" w14:paraId="00000039">
      <w:pPr>
        <w:pStyle w:val="Heading1"/>
        <w:rPr/>
      </w:pPr>
      <w:bookmarkStart w:colFirst="0" w:colLast="0" w:name="_heading=h.qocoifxnqvmn" w:id="5"/>
      <w:bookmarkEnd w:id="5"/>
      <w:r w:rsidDel="00000000" w:rsidR="00000000" w:rsidRPr="00000000">
        <w:rPr>
          <w:rtl w:val="0"/>
        </w:rPr>
        <w:t xml:space="preserve">2. Порядок заключения договора аренды земельного участка</w:t>
      </w:r>
    </w:p>
    <w:p w:rsidR="00000000" w:rsidDel="00000000" w:rsidP="00000000" w:rsidRDefault="00000000" w:rsidRPr="00000000" w14:paraId="0000003A">
      <w:pPr>
        <w:pStyle w:val="Heading1"/>
        <w:rPr/>
      </w:pPr>
      <w:bookmarkStart w:colFirst="0" w:colLast="0" w:name="_heading=h.hveaf0ny8lri" w:id="6"/>
      <w:bookmarkEnd w:id="6"/>
      <w:r w:rsidDel="00000000" w:rsidR="00000000" w:rsidRPr="00000000">
        <w:rPr>
          <w:rtl w:val="0"/>
        </w:rPr>
        <w:t xml:space="preserve">2.1. Существенные условия договора аренды</w:t>
      </w:r>
    </w:p>
    <w:p w:rsidR="00000000" w:rsidDel="00000000" w:rsidP="00000000" w:rsidRDefault="00000000" w:rsidRPr="00000000" w14:paraId="0000003B">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Существенные условия договора аренды земельного участка представляют собой обязательные элементы, без которых договор не может считаться заключенным и юридически действительным. Основными существенными условиями являются предмет договора, срок аренды и размер арендной платы. Предмет договора предполагает точное и однозначное определение земельного участка, передаваемого в аренду, с указанием его кадастрового номера, площади, категории земель и разрешенного целевого использования.</w:t>
      </w:r>
      <w:r w:rsidDel="00000000" w:rsidR="00000000" w:rsidRPr="00000000">
        <w:rPr>
          <w:rtl w:val="0"/>
        </w:rPr>
      </w:r>
    </w:p>
    <w:p w:rsidR="00000000" w:rsidDel="00000000" w:rsidP="00000000" w:rsidRDefault="00000000" w:rsidRPr="00000000" w14:paraId="0000003C">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Срок аренды является принципиальным условием, определяющим временные рамки пользования земельным участком. Законодательство устанавливает различные предельные сроки в зависимости от категории земель и цели их использования. Для земель сельскохозяйственного назначения максимальный срок аренды может составлять до сорока девяти лет, для земель населенных пунктов - до двадцати лет, а для отдельных категорий земель предусмотрены более короткие сроки. Срок аренды согласовывается сторонами и фиксируется в договоре с учетом действующих нормативных ограничений.</w:t>
      </w:r>
      <w:r w:rsidDel="00000000" w:rsidR="00000000" w:rsidRPr="00000000">
        <w:rPr>
          <w:rtl w:val="0"/>
        </w:rPr>
      </w:r>
    </w:p>
    <w:p w:rsidR="00000000" w:rsidDel="00000000" w:rsidP="00000000" w:rsidRDefault="00000000" w:rsidRPr="00000000" w14:paraId="0000003D">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Размер арендной платы является обязательным условием, определяющим финансовые взаимоотношения сторон. Методика расчета арендной платы может варьироваться в зависимости от категории земель, их кадастровой стоимости, целевого назначения и других факторов. Федеральное и региональное законодательство устанавливает порядок определения арендной платы для государственных и муниципальных земель, предусматривает возможность применения различных коэффициентов и льгот.Дополнительными существенными условиями договора аренды земельного участка являются права и обязанности сторон, порядок использования земельного участка и механизмы его возврата. Договор должен содержать четкие положения о целевом назначении земельного участка, устанавливать ограничения и обременения, связанные с его использованием. Особое внимание уделяется экологическим требованиям, условиям сохранения природных характеристик участка, недопущения ухудшения его качественного состояния.</w:t>
      </w:r>
      <w:r w:rsidDel="00000000" w:rsidR="00000000" w:rsidRPr="00000000">
        <w:rPr>
          <w:rtl w:val="0"/>
        </w:rPr>
      </w:r>
    </w:p>
    <w:p w:rsidR="00000000" w:rsidDel="00000000" w:rsidP="00000000" w:rsidRDefault="00000000" w:rsidRPr="00000000" w14:paraId="0000003E">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Порядок изменения и расторжения договора аренды также относится к существенным условиям. Стороны определяют основания для внесения изменений в договор, устанавливают процедуры одностороннего расторжения в случае существенных нарушений условий аренды. Законодательство предусматривает возможность досрочного прекращения договора при невыполнении арендатором установленных требований, нецелевом использовании земельного участка или систематической неуплате арендных платежей.</w:t>
      </w:r>
      <w:r w:rsidDel="00000000" w:rsidR="00000000" w:rsidRPr="00000000">
        <w:rPr>
          <w:rtl w:val="0"/>
        </w:rPr>
      </w:r>
    </w:p>
    <w:p w:rsidR="00000000" w:rsidDel="00000000" w:rsidP="00000000" w:rsidRDefault="00000000" w:rsidRPr="00000000" w14:paraId="0000003F">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Важным существенным условием является определение ответственности сторон за неисполнение или ненадлежащее исполнение договорных обязательств. Договор аренды земельного участка должен содержать механизмы применения штрафных санкций, порядок возмещения убытков, причиненных неправомерными действиями арендатора. Такие условия создают дополнительные гарантии соблюдения договорных обязательств и обеспечивают защиту прав собственника земельного участка.Особое значение в существенных условиях договора аренды земельного участка имеют положения о порядке проведения государственной регистрации договора. Стороны обязаны зафиксировать процедуру государственной регистрации прав аренды, определить сроки и механизмы подготовки необходимых документов. Такие условия обеспечивают юридическую чистоту сделки и защиту прав обеих сторон в рамках действующего законодательства.</w:t>
      </w:r>
      <w:r w:rsidDel="00000000" w:rsidR="00000000" w:rsidRPr="00000000">
        <w:rPr>
          <w:rtl w:val="0"/>
        </w:rPr>
      </w:r>
    </w:p>
    <w:p w:rsidR="00000000" w:rsidDel="00000000" w:rsidP="00000000" w:rsidRDefault="00000000" w:rsidRPr="00000000" w14:paraId="00000040">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Спецификой современных договоров аренды земельных участков является включение экологических условий и требований к рациональному использованию земельных ресурсов. Договор может содержать положения о проведении мелиоративных работ, сохранении природного ландшафта, недопущении загрязнения почв и нарушения экологического баланса территории. Такие условия отражают современные тенденции экологически ответственного землепользования и направлены на сохранение природных характеристик земельных участков.</w:t>
      </w:r>
      <w:r w:rsidDel="00000000" w:rsidR="00000000" w:rsidRPr="00000000">
        <w:rPr>
          <w:rtl w:val="0"/>
        </w:rPr>
      </w:r>
    </w:p>
    <w:p w:rsidR="00000000" w:rsidDel="00000000" w:rsidP="00000000" w:rsidRDefault="00000000" w:rsidRPr="00000000" w14:paraId="00000041">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Развитие цифровых технологий влияет на формирование новых существенных условий договоров аренды земельных участков. Стороны все чаще включают положения об использовании электронных систем учета, применении цифровых кадастровых инструментов, использовании дистанционных методов мониторинга состояния земельного участка. Такие условия повышают прозрачность арендных отношений, обеспечивают возможность оперативного контроля за использованием земельных ресурсов и создают дополнительные механизмы защиты прав арендодателя и арендатора.</w:t>
      </w:r>
      <w:r w:rsidDel="00000000" w:rsidR="00000000" w:rsidRPr="00000000">
        <w:rPr>
          <w:rtl w:val="0"/>
        </w:rPr>
      </w:r>
    </w:p>
    <w:p w:rsidR="00000000" w:rsidDel="00000000" w:rsidP="00000000" w:rsidRDefault="00000000" w:rsidRPr="00000000" w14:paraId="00000042">
      <w:pPr>
        <w:pStyle w:val="Heading1"/>
        <w:rPr/>
      </w:pPr>
      <w:bookmarkStart w:colFirst="0" w:colLast="0" w:name="_heading=h.n7vlx9r2tduu" w:id="7"/>
      <w:bookmarkEnd w:id="7"/>
      <w:r w:rsidDel="00000000" w:rsidR="00000000" w:rsidRPr="00000000">
        <w:rPr>
          <w:rtl w:val="0"/>
        </w:rPr>
        <w:t xml:space="preserve">2.2. Процедура оформления арендных отношений</w:t>
      </w:r>
    </w:p>
    <w:p w:rsidR="00000000" w:rsidDel="00000000" w:rsidP="00000000" w:rsidRDefault="00000000" w:rsidRPr="00000000" w14:paraId="00000043">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Процедура оформления арендных отношений представляет собой сложный многоступенчатый процесс, включающий комплекс последовательных юридических и административных действий. Первоначальным этапом является подготовка пакета документов, подтверждающих права собственности на земельный участок и возможность его передачи в аренду. Арендодатель должен предоставить документы, устанавливающие кадастровый номер участка, его целевое назначение, площадь и юридический статус.</w:t>
      </w:r>
      <w:r w:rsidDel="00000000" w:rsidR="00000000" w:rsidRPr="00000000">
        <w:rPr>
          <w:rtl w:val="0"/>
        </w:rPr>
      </w:r>
    </w:p>
    <w:p w:rsidR="00000000" w:rsidDel="00000000" w:rsidP="00000000" w:rsidRDefault="00000000" w:rsidRPr="00000000" w14:paraId="00000044">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Важной стадией оформления арендных отношений является проведение кадастрового учета земельного участка. Для этого требуется подготовка межевого плана, содержащего точные геодезические характеристики участка, его границы и координаты. Специализированные кадастровые организации осуществляют геодезическую съемку, формируют технический план и вносят сведения в государственный кадастр недвижимости. Качественно проведенный кадастровый учет является обязательным условием для последующего заключения договора аренды.</w:t>
      </w:r>
      <w:r w:rsidDel="00000000" w:rsidR="00000000" w:rsidRPr="00000000">
        <w:rPr>
          <w:rtl w:val="0"/>
        </w:rPr>
      </w:r>
    </w:p>
    <w:p w:rsidR="00000000" w:rsidDel="00000000" w:rsidP="00000000" w:rsidRDefault="00000000" w:rsidRPr="00000000" w14:paraId="00000045">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Следующим этапом оформления арендных отношений является определение рыночной стоимости земельного участка и расчет арендной платы. Независимые оценочные компании проводят экспертизу участка, учитывая его местоположение, категорию земель, состояние и потенциал использования. Методика расчета арендной платы может различаться в зависимости от категории земель и условий договора, предусматривать применение повышающих или понижающих коэффициентов.Процедура оформления арендных отношений предусматривает проведение торгов или конкурсов при передаче земельных участков в аренду, особенно если речь идет о государственной или муниципальной собственности. Такие торги могут проводиться в форме аукционов, где потенциальные арендаторы соревнуются за право заключения договора аренды. Организаторы торгов формируют лоты, устанавливают начальную стоимость арендной платы, определяют квалификационные требования к участникам и критерии отбора победителя.</w:t>
      </w:r>
      <w:r w:rsidDel="00000000" w:rsidR="00000000" w:rsidRPr="00000000">
        <w:rPr>
          <w:rtl w:val="0"/>
        </w:rPr>
      </w:r>
    </w:p>
    <w:p w:rsidR="00000000" w:rsidDel="00000000" w:rsidP="00000000" w:rsidRDefault="00000000" w:rsidRPr="00000000" w14:paraId="00000046">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Особым направлением оформления арендных отношений является подготовка комплекта учредительных и правоустанавливающих документов. Арендатор предоставляет свидетельства о государственной регистрации, учредительные документы юридического лица, документы, подтверждающие полномочия руководителя. Для физических лиц требуются паспортные данные, документы, удостоверяющие личность, и при необходимости документы, подтверждающие семейный статус или право на льготы.</w:t>
      </w:r>
      <w:r w:rsidDel="00000000" w:rsidR="00000000" w:rsidRPr="00000000">
        <w:rPr>
          <w:rtl w:val="0"/>
        </w:rPr>
      </w:r>
    </w:p>
    <w:p w:rsidR="00000000" w:rsidDel="00000000" w:rsidP="00000000" w:rsidRDefault="00000000" w:rsidRPr="00000000" w14:paraId="00000047">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Заключительной стадией оформления арендных отношений является государственная регистрация договора аренды. Стороны обязаны подать документы в регистрационную службу, которая проверяет юридическую чистоту сделки, соответствие договора действующему законодательству и отсутствие оснований для отказа в регистрации. После прохождения государственной регистрации договор приобретает юридическую силу, и арендатор получает официальное подтверждение своих прав на пользование земельным участком.Современные тенденции развития земельных отношений предусматривают внедрение цифровых технологий в процедуру оформления арендных отношений. Электронные платформы и информационные системы позволяют осуществлять подачу документов в режиме онлайн, проводить предварительную проверку документации, взаимодействовать с государственными органами через единые цифровые порталы. Такой подход существенно сокращает временные затраты на оформление документов, повышает прозрачность процедур и снижает коррупционные риски.</w:t>
      </w:r>
      <w:r w:rsidDel="00000000" w:rsidR="00000000" w:rsidRPr="00000000">
        <w:rPr>
          <w:rtl w:val="0"/>
        </w:rPr>
      </w:r>
    </w:p>
    <w:p w:rsidR="00000000" w:rsidDel="00000000" w:rsidP="00000000" w:rsidRDefault="00000000" w:rsidRPr="00000000" w14:paraId="00000048">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Отдельным направлением оформления арендных отношений является подготовка экологической документации. Для некоторых категорий земель требуется проведение экологической экспертизы, оценки воздействия на окружающую среду, составление специальных заключений о возможности использования земельного участка. Такие документы особенно важны при аренде земель природоохранного назначения, земель сельскохозяйственного использования или участков с особым экологическим статусом.</w:t>
      </w:r>
      <w:r w:rsidDel="00000000" w:rsidR="00000000" w:rsidRPr="00000000">
        <w:rPr>
          <w:rtl w:val="0"/>
        </w:rPr>
      </w:r>
    </w:p>
    <w:p w:rsidR="00000000" w:rsidDel="00000000" w:rsidP="00000000" w:rsidRDefault="00000000" w:rsidRPr="00000000" w14:paraId="00000049">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Развитие законодательства в сфере земельных отношений направлено на постоянное совершенствование процедуры оформления арендных отношений. Основными тенденциями являются упрощение административных процедур, сокращение бюрократических барьеров, повышение доступности информации о земельных участках. Государство создает многофункциональные центры, развивает электронные сервисы, внедряет унифицированные стандарты оформления документации, что существенно облегчает процесс взаимодействия арендодателей и арендаторов.</w:t>
      </w:r>
      <w:r w:rsidDel="00000000" w:rsidR="00000000" w:rsidRPr="00000000">
        <w:rPr>
          <w:rtl w:val="0"/>
        </w:rPr>
      </w:r>
    </w:p>
    <w:p w:rsidR="00000000" w:rsidDel="00000000" w:rsidP="00000000" w:rsidRDefault="00000000" w:rsidRPr="00000000" w14:paraId="0000004A">
      <w:pPr>
        <w:pStyle w:val="Heading1"/>
        <w:rPr/>
      </w:pPr>
      <w:bookmarkStart w:colFirst="0" w:colLast="0" w:name="_heading=h.ar8vw99xojly" w:id="8"/>
      <w:bookmarkEnd w:id="8"/>
      <w:r w:rsidDel="00000000" w:rsidR="00000000" w:rsidRPr="00000000">
        <w:rPr>
          <w:rtl w:val="0"/>
        </w:rPr>
        <w:t xml:space="preserve">2.3. Государственная регистрация договоров аренды</w:t>
      </w:r>
    </w:p>
    <w:p w:rsidR="00000000" w:rsidDel="00000000" w:rsidP="00000000" w:rsidRDefault="00000000" w:rsidRPr="00000000" w14:paraId="0000004B">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Государственная регистрация договоров аренды земельных участков представляет собой обязательную процедуру официального подтверждения прав арендатора на временное владение и пользование земельным участком. Основным нормативным актом, регулирующим порядок государственной регистрации, является федеральный закон "О государственной регистрации недвижимости". Процедура регистрации направлена на обеспечение государственного учета земельных участков, защиту прав собственников и арендаторов, создание единой системы государственной регистрации прав на недвижимое имущество.</w:t>
      </w:r>
      <w:r w:rsidDel="00000000" w:rsidR="00000000" w:rsidRPr="00000000">
        <w:rPr>
          <w:rtl w:val="0"/>
        </w:rPr>
      </w:r>
    </w:p>
    <w:p w:rsidR="00000000" w:rsidDel="00000000" w:rsidP="00000000" w:rsidRDefault="00000000" w:rsidRPr="00000000" w14:paraId="0000004C">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Для проведения государственной регистрации договора аренды стороны должны подготовить комплект документов, включающий сам договор аренды, документы, удостоверяющие личность арендодателя и арендатора, свидетельства о государственной регистрации юридических лиц, документы, подтверждающие право собственности на земельный участок. Особое внимание уделяется проверке полноты и достоверности предоставленных документов, соответствию условий договора действующему законодательству и отсутствию оснований для отказа в регистрации.</w:t>
      </w:r>
      <w:r w:rsidDel="00000000" w:rsidR="00000000" w:rsidRPr="00000000">
        <w:rPr>
          <w:rtl w:val="0"/>
        </w:rPr>
      </w:r>
    </w:p>
    <w:p w:rsidR="00000000" w:rsidDel="00000000" w:rsidP="00000000" w:rsidRDefault="00000000" w:rsidRPr="00000000" w14:paraId="0000004D">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Процедура государственной регистрации включает несколько последовательных этапов. Первоначально осуществляется прием документов в регистрационной службе, проводится их первичная проверка на комплектность и соответствие установленным требованиям. Затем специалисты регистрационной службы проверяют юридическую чистоту сделки, анализируют правоустанавливающие документы, проверяют отсутствие обременений и ограничений на земельный участок. После завершения проверки принимается решение о государственной регистрации договора аренды.Государственная регистрация договоров аренды имеет определенные особенности в зависимости от категории земельных участков и субъектов арендных отношений. Для государственных и муниципальных земель устанавливаются дополнительные требования к оформлению документации, проведению предварительных согласований и экспертиз. Земельные участки сельскохозяйственного назначения требуют более детальной проверки целевого использования, подтверждения квалификации арендатора и соответствия его хозяйственной деятельности установленным нормативам.</w:t>
      </w:r>
      <w:r w:rsidDel="00000000" w:rsidR="00000000" w:rsidRPr="00000000">
        <w:rPr>
          <w:rtl w:val="0"/>
        </w:rPr>
      </w:r>
    </w:p>
    <w:p w:rsidR="00000000" w:rsidDel="00000000" w:rsidP="00000000" w:rsidRDefault="00000000" w:rsidRPr="00000000" w14:paraId="0000004E">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Законодательство предусматривает основания для отказа в государственной регистрации договоров аренды. К таким основаниям относятся несоответствие документов требованиям законодательства, наличие противоречий в представленных материалах, отсутствие полномочий у лиц, подписавших договор, наличие обременений или судебных споров относительно земельного участка. В случае выявления подобных обстоятельств регистрирующий орган направляет мотивированный отказ с указанием причин и возможных путей устранения выявленных недостатков.</w:t>
      </w:r>
      <w:r w:rsidDel="00000000" w:rsidR="00000000" w:rsidRPr="00000000">
        <w:rPr>
          <w:rtl w:val="0"/>
        </w:rPr>
      </w:r>
    </w:p>
    <w:p w:rsidR="00000000" w:rsidDel="00000000" w:rsidP="00000000" w:rsidRDefault="00000000" w:rsidRPr="00000000" w14:paraId="0000004F">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Современные тенденции развития системы государственной регистрации направлены на цифровизацию процессов и создание многофункциональных электронных сервисов. Появляется возможность подачи документов через интернет-порталы, проведения предварительной проверки документации в режиме онлайн, получения выписок и справок в электронном формате. Такой подход существенно сокращает временные затраты заявителей, повышает прозрачность процедур регистрации и создает дополнительные удобства для участников земельных отношений.Государственная регистрация договоров аренды земельных участков имеет важное значение для обеспечения правовой защиты интересов арендодателя и арендатора. Зарегистрированный договор становится юридически значимым документом, подтверждающим права сторон и создающим правовые гарантии соблюдения условий арендных отношений. После государственной регистрации договор может служить основанием для защиты прав в судебном порядке, подтверждения имущественных интересов и урегулирования возможных споров.</w:t>
      </w:r>
      <w:r w:rsidDel="00000000" w:rsidR="00000000" w:rsidRPr="00000000">
        <w:rPr>
          <w:rtl w:val="0"/>
        </w:rPr>
      </w:r>
    </w:p>
    <w:p w:rsidR="00000000" w:rsidDel="00000000" w:rsidP="00000000" w:rsidRDefault="00000000" w:rsidRPr="00000000" w14:paraId="00000050">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Особенностью современной системы государственной регистрации является ведение единого государственного реестра недвижимости. Этот реестр аккумулирует информацию о зарегистрированных правах на земельные участки, содержит сведения о договорах аренды, обременениях и ограничениях. Такая централизованная система позволяет органам государственной власти, муниципальным образованиям и заинтересованным лицам получать актуальную и достоверную информацию о статусе земельных участков, что способствует прозрачности земельных отношений.</w:t>
      </w:r>
      <w:r w:rsidDel="00000000" w:rsidR="00000000" w:rsidRPr="00000000">
        <w:rPr>
          <w:rtl w:val="0"/>
        </w:rPr>
      </w:r>
    </w:p>
    <w:p w:rsidR="00000000" w:rsidDel="00000000" w:rsidP="00000000" w:rsidRDefault="00000000" w:rsidRPr="00000000" w14:paraId="00000051">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Развитие законодательства в сфере государственной регистрации договоров аренды направлено на постоянное совершенствование механизмов учета и защиты прав участников земельных отношений. Государство последовательно снижает административные барьеры, упрощает процедуры регистрации, внедряет современные информационные технологии. Такой подход создает благоприятные условия для развития земельного рынка, привлечения инвестиций и обеспечения эффективного использования земельных ресурсов.</w:t>
      </w:r>
      <w:r w:rsidDel="00000000" w:rsidR="00000000" w:rsidRPr="00000000">
        <w:rPr>
          <w:rtl w:val="0"/>
        </w:rPr>
      </w:r>
    </w:p>
    <w:p w:rsidR="00000000" w:rsidDel="00000000" w:rsidP="00000000" w:rsidRDefault="00000000" w:rsidRPr="00000000" w14:paraId="00000052">
      <w:pPr>
        <w:rPr/>
      </w:pPr>
      <w:r w:rsidDel="00000000" w:rsidR="00000000" w:rsidRPr="00000000">
        <w:br w:type="page"/>
      </w:r>
      <w:r w:rsidDel="00000000" w:rsidR="00000000" w:rsidRPr="00000000">
        <w:rPr>
          <w:rtl w:val="0"/>
        </w:rPr>
      </w:r>
    </w:p>
    <w:p w:rsidR="00000000" w:rsidDel="00000000" w:rsidP="00000000" w:rsidRDefault="00000000" w:rsidRPr="00000000" w14:paraId="00000053">
      <w:pPr>
        <w:pStyle w:val="Heading1"/>
        <w:rPr/>
      </w:pPr>
      <w:bookmarkStart w:colFirst="0" w:colLast="0" w:name="_heading=h.pjh846pj1489" w:id="9"/>
      <w:bookmarkEnd w:id="9"/>
      <w:r w:rsidDel="00000000" w:rsidR="00000000" w:rsidRPr="00000000">
        <w:rPr>
          <w:rtl w:val="0"/>
        </w:rPr>
        <w:t xml:space="preserve">3. Права и обязанности сторон в арендных земельных отношениях</w:t>
      </w:r>
    </w:p>
    <w:p w:rsidR="00000000" w:rsidDel="00000000" w:rsidP="00000000" w:rsidRDefault="00000000" w:rsidRPr="00000000" w14:paraId="00000054">
      <w:pPr>
        <w:pStyle w:val="Heading1"/>
        <w:rPr/>
      </w:pPr>
      <w:bookmarkStart w:colFirst="0" w:colLast="0" w:name="_heading=h.ez0ojtk3atuk" w:id="10"/>
      <w:bookmarkEnd w:id="10"/>
      <w:r w:rsidDel="00000000" w:rsidR="00000000" w:rsidRPr="00000000">
        <w:rPr>
          <w:rtl w:val="0"/>
        </w:rPr>
        <w:t xml:space="preserve">3.1. Правовой статус арендодателя</w:t>
      </w:r>
    </w:p>
    <w:p w:rsidR="00000000" w:rsidDel="00000000" w:rsidP="00000000" w:rsidRDefault="00000000" w:rsidRPr="00000000" w14:paraId="00000055">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Правовой статус арендодателя определяется совокупностью прав и обязанностей, закрепленных в гражданском и земельном законодательстве Российской Федерации. Арендодателем может выступать собственник земельного участка, уполномоченный государственный орган или муниципальное образование. Основополагающим принципом правового статуса арендодателя является обеспечение сохранности земельного участка, защита его экономической и природной ценности, соблюдение целевого назначения переданной в аренду территории.</w:t>
      </w:r>
      <w:r w:rsidDel="00000000" w:rsidR="00000000" w:rsidRPr="00000000">
        <w:rPr>
          <w:rtl w:val="0"/>
        </w:rPr>
      </w:r>
    </w:p>
    <w:p w:rsidR="00000000" w:rsidDel="00000000" w:rsidP="00000000" w:rsidRDefault="00000000" w:rsidRPr="00000000" w14:paraId="00000056">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Ключевым правом арендодателя является возможность получения арендной платы в установленном договором порядке. Размер и периодичность платежей определяются соглашением сторон с учетом кадастровой стоимости земельного участка, его категории и разрешенного использования. Арендодатель имеет право на проведение плановых и внеплановых проверок использования земельного участка, контроль за соблюдением условий договора аренды, предъявление требований об устранении выявленных нарушений.</w:t>
      </w:r>
      <w:r w:rsidDel="00000000" w:rsidR="00000000" w:rsidRPr="00000000">
        <w:rPr>
          <w:rtl w:val="0"/>
        </w:rPr>
      </w:r>
    </w:p>
    <w:p w:rsidR="00000000" w:rsidDel="00000000" w:rsidP="00000000" w:rsidRDefault="00000000" w:rsidRPr="00000000" w14:paraId="00000057">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Важной составляющей правового статуса арендодателя является право на изменение условий договора аренды или его досрочное расторжение в случаях, предусмотренных законодательством. К таким случаям относятся существенные нарушения арендатором договорных обязательств, использование земельного участка не по целевому назначению, систематическая неуплата арендных платежей, причинение ущерба земельному участку. Арендодатель также имеет право требовать возмещения убытков, причиненных ненадлежащим использованием земельного участка.Обязанности арендодателя включают комплекс действий, направленных на обеспечение нормальных условий использования земельного участка. Арендодатель обязан передать земельный участок в состоянии, соответствующем условиям договора, пригодном для использования по целевому назначению. В случае обнаружения недостатков земельного участка арендодатель несет ответственность за их устранение или соразмерное уменьшение арендной платы. Важной обязанностью является своевременное информирование арендатора об имеющихся обременениях, ограничениях и особенностях использования земельного участка.</w:t>
      </w:r>
      <w:r w:rsidDel="00000000" w:rsidR="00000000" w:rsidRPr="00000000">
        <w:rPr>
          <w:rtl w:val="0"/>
        </w:rPr>
      </w:r>
    </w:p>
    <w:p w:rsidR="00000000" w:rsidDel="00000000" w:rsidP="00000000" w:rsidRDefault="00000000" w:rsidRPr="00000000" w14:paraId="00000058">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Особое значение в правовом статусе арендодателя имеют экологические обязанности. Арендодатель должен обеспечить передачу земельного участка без признаков загрязнения, деградации почв, нарушения естественных экологических систем. При выявлении экологических нарушений до передачи участка в аренду арендодатель обязан провести необходимые восстановительные мероприятия. Законодательство устанавливает ответственность арендодателя за сокрытие информации об экологическом состоянии земельного участка.</w:t>
      </w:r>
      <w:r w:rsidDel="00000000" w:rsidR="00000000" w:rsidRPr="00000000">
        <w:rPr>
          <w:rtl w:val="0"/>
        </w:rPr>
      </w:r>
    </w:p>
    <w:p w:rsidR="00000000" w:rsidDel="00000000" w:rsidP="00000000" w:rsidRDefault="00000000" w:rsidRPr="00000000" w14:paraId="00000059">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Государственные и муниципальные органы, выступающие в роли арендодателей, имеют дополнительные обязанности по обеспечению прозрачности и равного доступа к земельным ресурсам. Такие арендодатели обязаны проводить открытые торги, публиковать информацию о свободных земельных участках, соблюдать антикоррупционные требования при выборе арендатора. Правовой статус публичных арендодателей предусматривает строгое соблюдение принципов целевого использования земельных ресурсов в интересах общества и государства.Современное законодательство предусматривает развернутую систему гарантий защиты прав арендодателя в случае нарушения условий договора арендатором. Арендодатель имеет право обращаться в судебные инстанции для принудительного взыскания задолженности по арендной плате, возмещения убытков, причиненных ненадлежащим использованием земельного участка. Судебная практика выработала механизмы быстрого реагирования на нарушения, включая возможность досрочного расторжения договора и изъятия земельного участка.</w:t>
      </w:r>
      <w:r w:rsidDel="00000000" w:rsidR="00000000" w:rsidRPr="00000000">
        <w:rPr>
          <w:rtl w:val="0"/>
        </w:rPr>
      </w:r>
    </w:p>
    <w:p w:rsidR="00000000" w:rsidDel="00000000" w:rsidP="00000000" w:rsidRDefault="00000000" w:rsidRPr="00000000" w14:paraId="0000005A">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Правовой статус арендодателя предполагает возможность страхования рисков, связанных с передачей земельного участка в аренду. Страховые механизмы позволяют арендодателю защитить свои имущественные интересы от потенциальных убытков, которые могут возникнуть в результате противоправных действий арендатора или форс-мажорных обстоятельств. Страхование рассматривается как дополнительный инструмент обеспечения имущественной безопасности и стабильности арендных отношений.</w:t>
      </w:r>
      <w:r w:rsidDel="00000000" w:rsidR="00000000" w:rsidRPr="00000000">
        <w:rPr>
          <w:rtl w:val="0"/>
        </w:rPr>
      </w:r>
    </w:p>
    <w:p w:rsidR="00000000" w:rsidDel="00000000" w:rsidP="00000000" w:rsidRDefault="00000000" w:rsidRPr="00000000" w14:paraId="0000005B">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Развитие цифровых технологий трансформирует правовой статус арендодателя, предоставляя новые инструменты контроля и управления земельными ресурсами. Современные информационные системы позволяют арендодателю осуществлять дистанционный мониторинг состояния земельного участка, получать актуальную информацию о его использовании, проводить анализ соблюдения договорных условий. Такой подход повышает эффективность управления земельными активами и создает дополнительные гарантии защиты прав собственника.</w:t>
      </w:r>
      <w:r w:rsidDel="00000000" w:rsidR="00000000" w:rsidRPr="00000000">
        <w:rPr>
          <w:rtl w:val="0"/>
        </w:rPr>
      </w:r>
    </w:p>
    <w:p w:rsidR="00000000" w:rsidDel="00000000" w:rsidP="00000000" w:rsidRDefault="00000000" w:rsidRPr="00000000" w14:paraId="0000005C">
      <w:pPr>
        <w:pStyle w:val="Heading1"/>
        <w:rPr/>
      </w:pPr>
      <w:bookmarkStart w:colFirst="0" w:colLast="0" w:name="_heading=h.xqo35oj3gurh" w:id="11"/>
      <w:bookmarkEnd w:id="11"/>
      <w:r w:rsidDel="00000000" w:rsidR="00000000" w:rsidRPr="00000000">
        <w:rPr>
          <w:rtl w:val="0"/>
        </w:rPr>
        <w:t xml:space="preserve">3.2. Правовой статус арендатора</w:t>
      </w:r>
    </w:p>
    <w:p w:rsidR="00000000" w:rsidDel="00000000" w:rsidP="00000000" w:rsidRDefault="00000000" w:rsidRPr="00000000" w14:paraId="0000005D">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Правовой статус арендатора в земельных отношениях определяется комплексом прав и обязанностей, установленных гражданским и земельным законодательством Российской Федерации. Арендатором может выступать физическое или юридическое лицо, получившее земельный участок во временное пользование на основании заключенного договора аренды. Основополагающим принципом правового статуса арендатора является добросовестное использование земельного участка в соответствии с его целевым назначением и условиями договора аренды.</w:t>
      </w:r>
      <w:r w:rsidDel="00000000" w:rsidR="00000000" w:rsidRPr="00000000">
        <w:rPr>
          <w:rtl w:val="0"/>
        </w:rPr>
      </w:r>
    </w:p>
    <w:p w:rsidR="00000000" w:rsidDel="00000000" w:rsidP="00000000" w:rsidRDefault="00000000" w:rsidRPr="00000000" w14:paraId="0000005E">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Ключевым правом арендатора является возможность владения и пользования земельным участком в течение срока, установленного договором аренды. Арендатор имеет право осуществлять хозяйственную деятельность в пределах разрешенного использования участка, возводить временные или постоянные строения и сооружения, проводить необходимые мелиоративные и агротехнические работы. Важной составляющей правового статуса является право на защиту своих интересов в случае необоснованного вмешательства третьих лиц или нарушения условий договора арендодателем.</w:t>
      </w:r>
      <w:r w:rsidDel="00000000" w:rsidR="00000000" w:rsidRPr="00000000">
        <w:rPr>
          <w:rtl w:val="0"/>
        </w:rPr>
      </w:r>
    </w:p>
    <w:p w:rsidR="00000000" w:rsidDel="00000000" w:rsidP="00000000" w:rsidRDefault="00000000" w:rsidRPr="00000000" w14:paraId="0000005F">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Арендатор имеет право на возмещение стоимости улучшений земельного участка, произведенных за счет собственных средств и согласованных с арендодателем. Такие улучшения должны быть неотделимыми от земельного участка и существенно повышать его кадастровую стоимость. Законодательство предусматривает механизмы компенсации арендатору затрат на мелиорацию, рекультивацию земель, создание инфраструктурных объектов, если эти действия были согласованы с арендодателем и соответствуют условиям договора.Обязанности арендатора включают комплекс действий, направленных на рациональное и бережное использование земельного участка. Арендатор обязан своевременно вносить арендную плату, соблюдать экологические и санитарные нормы, не допускать ухудшения качественных характеристик земельного участка. Особое внимание уделяется сохранению природного ландшафта, предотвращению эрозии почв, защите земель от загрязнения и деградации. В случае сельскохозяйственных земель арендатор должен применять технологии, направленные на повышение плодородия почв и сохранение агроландшафтов.</w:t>
      </w:r>
      <w:r w:rsidDel="00000000" w:rsidR="00000000" w:rsidRPr="00000000">
        <w:rPr>
          <w:rtl w:val="0"/>
        </w:rPr>
      </w:r>
    </w:p>
    <w:p w:rsidR="00000000" w:rsidDel="00000000" w:rsidP="00000000" w:rsidRDefault="00000000" w:rsidRPr="00000000" w14:paraId="00000060">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Важной обязанностью арендатора является соблюдение целевого назначения земельного участка. Любое изменение вида разрешенного использования требует предварительного согласования с арендодателем и получения необходимых разрешительных документов. Арендатор несет ответственность за нецелевое использование земли, которое может повлечь administrative штрафы, расторжение договора аренды и изъятие земельного участка. Законодательство устанавливает строгие санкции за самовольное изменение категории или purpose использования земли.</w:t>
      </w:r>
      <w:r w:rsidDel="00000000" w:rsidR="00000000" w:rsidRPr="00000000">
        <w:rPr>
          <w:rtl w:val="0"/>
        </w:rPr>
      </w:r>
    </w:p>
    <w:p w:rsidR="00000000" w:rsidDel="00000000" w:rsidP="00000000" w:rsidRDefault="00000000" w:rsidRPr="00000000" w14:paraId="00000061">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Правовой статус арендатора предусматривает обязанность по своевременному возврату земельного участка в состоянии не хуже первоначального. При прекращении договора аренды арендатор обязан провести рекультивацию земель, демонтировать возведенные временные сооружения, привести участок в состояние, пригодное для дальнейшего использования. В случае причинения ущерба земельному участку арендатор обязан возместить убытки в полном объеме, включая затраты на восстановление нарушенных земель.Современное законодательство предоставляет арендатору возможность передачи арендованного земельного участка в субаренду или уступки прав аренды третьим лицам. Однако такие действия требуют обязательного письменного согласия арендодателя и соблюдения установленных законом процедур. Арендатор несет полную ответственность за действия субарендаторов, обязан контролировать соблюдение ими условий договора аренды и целевого использования земельного участка. Законодательство устанавливает жесткие ограничения на множественность передач земельного участка.</w:t>
      </w:r>
      <w:r w:rsidDel="00000000" w:rsidR="00000000" w:rsidRPr="00000000">
        <w:rPr>
          <w:rtl w:val="0"/>
        </w:rPr>
      </w:r>
    </w:p>
    <w:p w:rsidR="00000000" w:rsidDel="00000000" w:rsidP="00000000" w:rsidRDefault="00000000" w:rsidRPr="00000000" w14:paraId="00000062">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Правовой статус арендатора включает право на судебную защиту в случае необоснованных притязаний третьих лиц или нарушения его прав арендодателем. Арендатор может оспаривать условия договора, требовать возмещения убытков, причиненных неисполнением или ненадлежащим исполнением арендодателем своих обязательств. Судебная практика выработала механизмы защиты прав арендаторов, включая возможность принудительного понуждения к исполнению договорных обязательств и компенсации причиненного ущерба.</w:t>
      </w:r>
      <w:r w:rsidDel="00000000" w:rsidR="00000000" w:rsidRPr="00000000">
        <w:rPr>
          <w:rtl w:val="0"/>
        </w:rPr>
      </w:r>
    </w:p>
    <w:p w:rsidR="00000000" w:rsidDel="00000000" w:rsidP="00000000" w:rsidRDefault="00000000" w:rsidRPr="00000000" w14:paraId="00000063">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Развитие цифровых технологий трансформирует правовой статус арендатора, предоставляя новые инструменты управления земельными участками. Современные информационные системы позволяют арендатору получать актуальную информацию о кадастровой стоимости, целевом назначении и ограничениях участка, осуществлять дистанционный мониторинг его состояния. Такой подход повышает прозрачность арендных отношений, создает дополнительные гарантии соблюдения прав и обязанностей арендатора.</w:t>
      </w:r>
      <w:r w:rsidDel="00000000" w:rsidR="00000000" w:rsidRPr="00000000">
        <w:rPr>
          <w:rtl w:val="0"/>
        </w:rPr>
      </w:r>
    </w:p>
    <w:p w:rsidR="00000000" w:rsidDel="00000000" w:rsidP="00000000" w:rsidRDefault="00000000" w:rsidRPr="00000000" w14:paraId="00000064">
      <w:pPr>
        <w:pStyle w:val="Heading1"/>
        <w:rPr/>
      </w:pPr>
      <w:bookmarkStart w:colFirst="0" w:colLast="0" w:name="_heading=h.mtdc3bs8y8b" w:id="12"/>
      <w:bookmarkEnd w:id="12"/>
      <w:r w:rsidDel="00000000" w:rsidR="00000000" w:rsidRPr="00000000">
        <w:rPr>
          <w:rtl w:val="0"/>
        </w:rPr>
        <w:t xml:space="preserve">3.3. Ответственность сторон за нарушение договорных условий</w:t>
      </w:r>
    </w:p>
    <w:p w:rsidR="00000000" w:rsidDel="00000000" w:rsidP="00000000" w:rsidRDefault="00000000" w:rsidRPr="00000000" w14:paraId="00000065">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Ответственность сторон за нарушение договорных условий в арендных земельных отношениях является важным механизмом обеспечения соблюдения взаимных обязательств и защиты прав участников договора. Гражданское и земельное законодательство Российской Федерации устанавливает комплексную систему мер ответственности, применяемых к арендодателю и арендатору в случае неисполнения или ненадлежащего исполнения условий договора аренды земельного участка.</w:t>
      </w:r>
      <w:r w:rsidDel="00000000" w:rsidR="00000000" w:rsidRPr="00000000">
        <w:rPr>
          <w:rtl w:val="0"/>
        </w:rPr>
      </w:r>
    </w:p>
    <w:p w:rsidR="00000000" w:rsidDel="00000000" w:rsidP="00000000" w:rsidRDefault="00000000" w:rsidRPr="00000000" w14:paraId="00000066">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Для арендодателя предусмотрена ответственность за несвоевременную передачу земельного участка, предоставление участка с недостатками, препятствующими его использованию, сокрытие информации об обременениях или ограничениях. В случае нарушения арендодателем своих обязательств арендатор имеет право требовать соразмерного уменьшения арендной платы, возмещения убытков, причиненных задержкой передачи участка или его ненадлежащим состоянием. Законодательство устанавливает штрафные санкции за просрочку передачи земельного участка, которые могут исчисляться в процентах от стоимости аренды за период просрочки.</w:t>
      </w:r>
      <w:r w:rsidDel="00000000" w:rsidR="00000000" w:rsidRPr="00000000">
        <w:rPr>
          <w:rtl w:val="0"/>
        </w:rPr>
      </w:r>
    </w:p>
    <w:p w:rsidR="00000000" w:rsidDel="00000000" w:rsidP="00000000" w:rsidRDefault="00000000" w:rsidRPr="00000000" w14:paraId="00000067">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Ответственность арендатора наступает за несвоевременную уплату арендных платежей, нецелевое использование земельного участка, причинение ущерба земле и окружающей среде. Арендатор обязан возместить арендодателю убытки, вызванные ухудшением качества земельного участка, его загрязнением или деградацией почв. За несвоевременную уплату арендных платежей начисляются пени, размер которых устанавливается договором и не может превышать законодательно установленных нормативов.Особое значение в системе ответственности имеют экологические нарушения при использовании земельных участков. Арендатор несет полную ответственность за загрязнение почв, уничтожение плодородного слоя, нарушение естественных экологических систем. Размер ответственности определяется в зависимости от масштаба причиненного экологического ущерба и включает не только возмещение прямых убытков, но и компенсацию расходов на восстановление нарушенных земель. Государственные экологические службы имеют право налагать административные штрафы и приостанавливать деятельность арендатора в случае грубых экологических нарушений.</w:t>
      </w:r>
      <w:r w:rsidDel="00000000" w:rsidR="00000000" w:rsidRPr="00000000">
        <w:rPr>
          <w:rtl w:val="0"/>
        </w:rPr>
      </w:r>
    </w:p>
    <w:p w:rsidR="00000000" w:rsidDel="00000000" w:rsidP="00000000" w:rsidRDefault="00000000" w:rsidRPr="00000000" w14:paraId="00000068">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Законодательство предусматривает возможность досрочного расторжения договора аренды в случае систематических нарушений его условий. Арендодатель имеет право инициировать прекращение договора при неоднократной просрочке арендных платежей, использовании земельного участка не по целевому назначению, существенном ухудшении состояния земли. Процедура расторжения договора осуществляется через судебные инстанции с обязательным возмещением убытков и привлечением виновной стороны к ответственности.</w:t>
      </w:r>
      <w:r w:rsidDel="00000000" w:rsidR="00000000" w:rsidRPr="00000000">
        <w:rPr>
          <w:rtl w:val="0"/>
        </w:rPr>
      </w:r>
    </w:p>
    <w:p w:rsidR="00000000" w:rsidDel="00000000" w:rsidP="00000000" w:rsidRDefault="00000000" w:rsidRPr="00000000" w14:paraId="00000069">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Современная судебная практика выработала механизмы определения размера ответственности с учетом принципа соразмерности и недопущения несправедливого обогащения сторон. Суды принимают во внимание степень вины нарушителя, размер причиненного ущерба, финансовые возможности сторон и другие существенные обстоятельства. Важным аспектом является превентивная функция ответственности, направленная на предупреждение правонарушений в сфере земельных отношений и стимулирование добросовестного исполнения договорных обязательств.Развитие цифровых технологий создает новые механизмы контроля и предупреждения нарушений в арендных земельных отношениях. Современные информационные системы позволяют осуществлять мониторинг использования земельных участков, фиксировать потенциальные нарушения в режиме реального времени, собирать доказательственную базу для установления факта правонарушения. Такие технологии существенно повышают прозрачность земельных отношений и создают дополнительные гарантии соблюдения договорных обязательств.</w:t>
      </w:r>
      <w:r w:rsidDel="00000000" w:rsidR="00000000" w:rsidRPr="00000000">
        <w:rPr>
          <w:rtl w:val="0"/>
        </w:rPr>
      </w:r>
    </w:p>
    <w:p w:rsidR="00000000" w:rsidDel="00000000" w:rsidP="00000000" w:rsidRDefault="00000000" w:rsidRPr="00000000" w14:paraId="0000006A">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Государственные органы осуществляют постоянный контроль за соблюдением земельного законодательства, проводят плановые и внеплановые проверки использования земельных участков. В случае выявления систематических нарушений применяются не только меры гражданско-правовой ответственности, но и административные санкции. Федеральные и региональные службы имеют право налагать штрафы, приостанавливать хозяйственную деятельность арендатора, инициировать процедуры принудительного изъятия земельных участков при грубых и неустранимых нарушениях.</w:t>
      </w:r>
      <w:r w:rsidDel="00000000" w:rsidR="00000000" w:rsidRPr="00000000">
        <w:rPr>
          <w:rtl w:val="0"/>
        </w:rPr>
      </w:r>
    </w:p>
    <w:p w:rsidR="00000000" w:rsidDel="00000000" w:rsidP="00000000" w:rsidRDefault="00000000" w:rsidRPr="00000000" w14:paraId="0000006B">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Перспективы развития системы ответственности в арендных земельных отношениях связаны с дальнейшей цифровизацией и созданием единых информационных платформ. Законодательство постоянно совершенствуется в направлении установления более четких и прозрачных механизмов ответственности, соблюдения баланса интересов арендодателя и арендатора, обеспечения экологической безопасности и рационального использования земельных ресурсов.</w:t>
      </w:r>
      <w:r w:rsidDel="00000000" w:rsidR="00000000" w:rsidRPr="00000000">
        <w:rPr>
          <w:rtl w:val="0"/>
        </w:rPr>
      </w:r>
    </w:p>
    <w:p w:rsidR="00000000" w:rsidDel="00000000" w:rsidP="00000000" w:rsidRDefault="00000000" w:rsidRPr="00000000" w14:paraId="0000006C">
      <w:pPr>
        <w:rPr/>
      </w:pPr>
      <w:r w:rsidDel="00000000" w:rsidR="00000000" w:rsidRPr="00000000">
        <w:br w:type="page"/>
      </w:r>
      <w:r w:rsidDel="00000000" w:rsidR="00000000" w:rsidRPr="00000000">
        <w:rPr>
          <w:rtl w:val="0"/>
        </w:rPr>
      </w:r>
    </w:p>
    <w:p w:rsidR="00000000" w:rsidDel="00000000" w:rsidP="00000000" w:rsidRDefault="00000000" w:rsidRPr="00000000" w14:paraId="0000006D">
      <w:pPr>
        <w:pStyle w:val="Heading1"/>
        <w:rPr/>
      </w:pPr>
      <w:bookmarkStart w:colFirst="0" w:colLast="0" w:name="_heading=h.9hgx7ravrzwc" w:id="13"/>
      <w:bookmarkEnd w:id="13"/>
      <w:r w:rsidDel="00000000" w:rsidR="00000000" w:rsidRPr="00000000">
        <w:rPr>
          <w:rtl w:val="0"/>
        </w:rPr>
        <w:t xml:space="preserve">4. Экономические аспекты аренды земельных участков</w:t>
      </w:r>
    </w:p>
    <w:p w:rsidR="00000000" w:rsidDel="00000000" w:rsidP="00000000" w:rsidRDefault="00000000" w:rsidRPr="00000000" w14:paraId="0000006E">
      <w:pPr>
        <w:pStyle w:val="Heading1"/>
        <w:rPr/>
      </w:pPr>
      <w:bookmarkStart w:colFirst="0" w:colLast="0" w:name="_heading=h.4sv7vrbudnt4" w:id="14"/>
      <w:bookmarkEnd w:id="14"/>
      <w:r w:rsidDel="00000000" w:rsidR="00000000" w:rsidRPr="00000000">
        <w:rPr>
          <w:rtl w:val="0"/>
        </w:rPr>
        <w:t xml:space="preserve">4.1. Методика определения арендной платы</w:t>
      </w:r>
    </w:p>
    <w:p w:rsidR="00000000" w:rsidDel="00000000" w:rsidP="00000000" w:rsidRDefault="00000000" w:rsidRPr="00000000" w14:paraId="0000006F">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Методика определения арендной платы за земельные участки представляет собой комплексную систему расчета стоимости временного пользования землей, учитывающую множество экономических и правовых факторов. Основополагающим принципом является соответствие арендной платы реальной рыночной стоимости земельного участка с учетом его категории, местоположения, кадастровой стоимости и разрешенного использования. Федеральное законодательство устанавливает общие подходы к определению арендной платы, предоставляя регионам право детализации методики расчетов.</w:t>
      </w:r>
      <w:r w:rsidDel="00000000" w:rsidR="00000000" w:rsidRPr="00000000">
        <w:rPr>
          <w:rtl w:val="0"/>
        </w:rPr>
      </w:r>
    </w:p>
    <w:p w:rsidR="00000000" w:rsidDel="00000000" w:rsidP="00000000" w:rsidRDefault="00000000" w:rsidRPr="00000000" w14:paraId="00000070">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Кадастровая стоимость земельного участка выступает базовым элементом при расчете арендной платы. Она определяется в результате государственной кадастровой оценки и отражает реальную стоимость земли в конкретном регионе. Для различных категорий земель применяются специальные коэффициенты, учитывающие особенности их использования. Так, земли сельскохозяйственного назначения, земли населенных пунктов и земли промышленности имеют различные подходы к определению арендной стоимости.</w:t>
      </w:r>
      <w:r w:rsidDel="00000000" w:rsidR="00000000" w:rsidRPr="00000000">
        <w:rPr>
          <w:rtl w:val="0"/>
        </w:rPr>
      </w:r>
    </w:p>
    <w:p w:rsidR="00000000" w:rsidDel="00000000" w:rsidP="00000000" w:rsidRDefault="00000000" w:rsidRPr="00000000" w14:paraId="00000071">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Методика расчета арендной платы предусматривает применение понижающих и повышающих коэффициентов, которые зависят от целевого назначения участка, срока аренды, категории арендатора и социально-экономической значимости его деятельности. Для социально значимых категорий граждан и хозяйствующих субъектов могут устанавливаться льготные ставки арендной платы. Государство стимулирует развитие приоритетных отраслей экономики, сельского хозяйства, малого и среднего предпринимательства через гибкую систему коэффициентов.Методика определения арендной платы для государственных и муниципальных земель имеет особенности нормативного регулирования. Уполномоченные органы власти устанавливают базовые ставки арендной платы, которые ежегодно индексируются с учетом инфляционных процессов и изменения кадастровой стоимости земель. Для каждого субъекта Российской Федерации разрабатываются собственные нормативные акты, устанавливающие порядок расчета арендных платежей с учетом региональной специфики земельного рынка и социально-экономических особенностей территории.</w:t>
      </w:r>
      <w:r w:rsidDel="00000000" w:rsidR="00000000" w:rsidRPr="00000000">
        <w:rPr>
          <w:rtl w:val="0"/>
        </w:rPr>
      </w:r>
    </w:p>
    <w:p w:rsidR="00000000" w:rsidDel="00000000" w:rsidP="00000000" w:rsidRDefault="00000000" w:rsidRPr="00000000" w14:paraId="00000072">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Рыночный механизм определения арендной платы предусматривает проведение торгов и аукционов, где итоговая стоимость аренды формируется в результате конкурентной борьбы потенциальных арендаторов. Такой подход обеспечивает максимальную прозрачность ценообразования и позволяет достичь экономически обоснованной стоимости аренды земельного участка. Для отдельных категорий земель, имеющих особую значимость, могут устанавливаться дополнительные ограничения и специальные процедуры определения арендной платы.</w:t>
      </w:r>
      <w:r w:rsidDel="00000000" w:rsidR="00000000" w:rsidRPr="00000000">
        <w:rPr>
          <w:rtl w:val="0"/>
        </w:rPr>
      </w:r>
    </w:p>
    <w:p w:rsidR="00000000" w:rsidDel="00000000" w:rsidP="00000000" w:rsidRDefault="00000000" w:rsidRPr="00000000" w14:paraId="00000073">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Современные методики расчета арендной платы все чаще используют цифровые технологии и автоматизированные системы оценки. Специализированные программные комплексы позволяют учитывать множество факторов, влияющих на стоимость земли, проводить моментальные расчеты с высокой степенью точности. Такие системы интегрируют данные кадастрового учета, рыночной конъюнктуры, экономических показателей развития территорий, что существенно повышает объективность определения арендной платы.Методика определения арендной платы учитывает экологические факторы и принципы рационального природопользования. Для земельных участков с высокой экологической ценностью или требующих восстановления устанавливаются специальные понижающие коэффициенты при условии проведения арендатором природоохранных мероприятий. Такой подход стимулирует заинтересованность арендаторов в сохранении и улучшении качественных характеристик земельных участков, развитии экологически ориентированных форм хозяйствования.</w:t>
      </w:r>
      <w:r w:rsidDel="00000000" w:rsidR="00000000" w:rsidRPr="00000000">
        <w:rPr>
          <w:rtl w:val="0"/>
        </w:rPr>
      </w:r>
    </w:p>
    <w:p w:rsidR="00000000" w:rsidDel="00000000" w:rsidP="00000000" w:rsidRDefault="00000000" w:rsidRPr="00000000" w14:paraId="00000074">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Важным аспектом методики является возможность пересмотра арендной платы в зависимости от изменения кадастровой стоимости и экономических условий. Договор аренды может предусматривать механизмы индексации арендных платежей, учитывающие инфляционные процессы, изменение рыночной конъюнктуры и инвестиционной привлекательности территории. Такие условия обеспечивают баланс интересов арендодателя и арендатора, создают экономические гарантии стабильности арендных отношений.</w:t>
      </w:r>
      <w:r w:rsidDel="00000000" w:rsidR="00000000" w:rsidRPr="00000000">
        <w:rPr>
          <w:rtl w:val="0"/>
        </w:rPr>
      </w:r>
    </w:p>
    <w:p w:rsidR="00000000" w:rsidDel="00000000" w:rsidP="00000000" w:rsidRDefault="00000000" w:rsidRPr="00000000" w14:paraId="00000075">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Перспективы развития методики определения арендной платы связаны с дальнейшей цифровизацией земельных отношений, созданием единых информационных платформ и внедрением интеллектуальных систем оценки. Государство последовательно работает над совершенствованием механизмов ценообразования, направленных на обеспечение прозрачности, справедливости и экономической обоснованности арендных платежей. Развитие методики призвано создать эффективные экономические инструменты управления земельными ресурсами.</w:t>
      </w:r>
      <w:r w:rsidDel="00000000" w:rsidR="00000000" w:rsidRPr="00000000">
        <w:rPr>
          <w:rtl w:val="0"/>
        </w:rPr>
      </w:r>
    </w:p>
    <w:p w:rsidR="00000000" w:rsidDel="00000000" w:rsidP="00000000" w:rsidRDefault="00000000" w:rsidRPr="00000000" w14:paraId="00000076">
      <w:pPr>
        <w:pStyle w:val="Heading1"/>
        <w:rPr/>
      </w:pPr>
      <w:bookmarkStart w:colFirst="0" w:colLast="0" w:name="_heading=h.4e70gyd4sm7k" w:id="15"/>
      <w:bookmarkEnd w:id="15"/>
      <w:r w:rsidDel="00000000" w:rsidR="00000000" w:rsidRPr="00000000">
        <w:rPr>
          <w:rtl w:val="0"/>
        </w:rPr>
        <w:t xml:space="preserve">4.2. Налогообложение арендных операций</w:t>
      </w:r>
    </w:p>
    <w:p w:rsidR="00000000" w:rsidDel="00000000" w:rsidP="00000000" w:rsidRDefault="00000000" w:rsidRPr="00000000" w14:paraId="00000077">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Налогообложение арендных операций представляет собой комплексную систему взимания налоговых платежей, связанных с передачей земельных участков в аренду. Налоговый кодекс Российской Федерации устанавливает основные принципы налогообложения арендных отношений, определяя порядок исчисления и уплаты налогов для различных категорий арендодателей и арендаторов. Ключевыми налогами в сфере аренды земельных участков являются налог на землю, налог на доходы от сдачи имущества в аренду и налог на добавленную стоимость.</w:t>
      </w:r>
      <w:r w:rsidDel="00000000" w:rsidR="00000000" w:rsidRPr="00000000">
        <w:rPr>
          <w:rtl w:val="0"/>
        </w:rPr>
      </w:r>
    </w:p>
    <w:p w:rsidR="00000000" w:rsidDel="00000000" w:rsidP="00000000" w:rsidRDefault="00000000" w:rsidRPr="00000000" w14:paraId="00000078">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Арендодатели - физические лица уплачивают налог на доходы с суммы арендной платы по ставке, установленной налоговым законодательством. Для юридических лиц доходы от аренды земельных участков включаются в налогооблагаемую базу по налогу на прибыль. Особенности налогообложения зависят от категории земель, целей их использования и статуса арендатора. Государство предусматривает льготы для отдельных категорий налогоплательщиков, осуществляющих социально значимую деятельность или инвестирующих в развитие приоритетных отраслей экономики.</w:t>
      </w:r>
      <w:r w:rsidDel="00000000" w:rsidR="00000000" w:rsidRPr="00000000">
        <w:rPr>
          <w:rtl w:val="0"/>
        </w:rPr>
      </w:r>
    </w:p>
    <w:p w:rsidR="00000000" w:rsidDel="00000000" w:rsidP="00000000" w:rsidRDefault="00000000" w:rsidRPr="00000000" w14:paraId="00000079">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Налог на землю является обязательным платежом для собственников и арендаторов земельных участков. Размер налога рассчитывается исходя из кадастровой стоимости участка с применением установленных налоговых ставок. Для различных категорий земель применяются дифференцированные налоговые ставки, учитывающие целевое назначение участка, его местоположение и другие экономические факторы. Местные органы власти имеют право устанавливать дополнительные налоговые льготы и преференции для отдельных категорий налогоплательщиков.Налогообложение арендных операций с землями сельскохозяйственного назначения имеет существенные особенности. Для сельскохозяйственных товаропроизводителей предусмотрены специальные налоговые режимы, предполагающие значительные льготы и пониженные ставки налогообложения. Такой подход направлен на поддержку аграрного сектора, стимулирование развития сельских территорий и обеспечение продовольственной безопасности страны. Налоговые преференции распространяются на крестьянские (фермерские) хозяйства, сельскохозяйственные кооперативы и индивидуальных предпринимателей, осуществляющих сельскохозяйственное производство.</w:t>
      </w:r>
      <w:r w:rsidDel="00000000" w:rsidR="00000000" w:rsidRPr="00000000">
        <w:rPr>
          <w:rtl w:val="0"/>
        </w:rPr>
      </w:r>
    </w:p>
    <w:p w:rsidR="00000000" w:rsidDel="00000000" w:rsidP="00000000" w:rsidRDefault="00000000" w:rsidRPr="00000000" w14:paraId="0000007A">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Налог на добавленную стоимость при арендных операциях с земельными участками имеет специфический порядок исчисления. Операции по аренде земли облагаются НДС по нулевой ставке, что существенно снижает налоговую нагрузку на арендаторов. Для некоторых категорий земельных участков предусмотрены дополнительные налоговые льготы, освобождающие арендаторов от уплаты отдельных видов налогов. Такие преференции распространяются на земельные участки, используемые для социально значимых целей, научных исследований, образовательной и медицинской деятельности.</w:t>
      </w:r>
      <w:r w:rsidDel="00000000" w:rsidR="00000000" w:rsidRPr="00000000">
        <w:rPr>
          <w:rtl w:val="0"/>
        </w:rPr>
      </w:r>
    </w:p>
    <w:p w:rsidR="00000000" w:rsidDel="00000000" w:rsidP="00000000" w:rsidRDefault="00000000" w:rsidRPr="00000000" w14:paraId="0000007B">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Современная система налогообложения арендных операций предусматривает использование цифровых технологий для администрирования налоговых платежей. Налоговые органы внедряют автоматизированные системы контроля, позволяющие в режиме реального времени отслеживать полноту и своевременность уплаты налогов. Электронные сервисы предоставляют налогоплательщикам возможность подачи деклараций, получения консультаций и осуществления налоговых платежей через интернет-платформы.Налогообложение арендных операций учитывает экологический фактор и стимулирует рациональное использование земельных ресурсов. Для арендаторов, осуществляющих природоохранные мероприятия, проводящих рекультивацию земель или использующих экологически чистые технологии, предусмотрены дополнительные налоговые льготы. Такой подход направлен на создание экономической заинтересованности в сохранении и улучшении качественных характеристик земельных участков, развитии экологически ориентированных форм хозяйствования.</w:t>
      </w:r>
      <w:r w:rsidDel="00000000" w:rsidR="00000000" w:rsidRPr="00000000">
        <w:rPr>
          <w:rtl w:val="0"/>
        </w:rPr>
      </w:r>
    </w:p>
    <w:p w:rsidR="00000000" w:rsidDel="00000000" w:rsidP="00000000" w:rsidRDefault="00000000" w:rsidRPr="00000000" w14:paraId="0000007C">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Важным аспектом налогообложения арендных операций является возможность применения налоговых вычетов и инвестиционных налоговых кредитов. Для инвесторов, осуществляющих значительные капиталовложения в развитие земельных участков, предусмотрены механизмы налогового стимулирования. Такие меры позволяют компенсировать часть затрат на освоение и улучшение земель, создают экономические условия для привлечения инвестиций в различные отрасли экономики.</w:t>
      </w:r>
      <w:r w:rsidDel="00000000" w:rsidR="00000000" w:rsidRPr="00000000">
        <w:rPr>
          <w:rtl w:val="0"/>
        </w:rPr>
      </w:r>
    </w:p>
    <w:p w:rsidR="00000000" w:rsidDel="00000000" w:rsidP="00000000" w:rsidRDefault="00000000" w:rsidRPr="00000000" w14:paraId="0000007D">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Перспективы развития налогообложения арендных операций связаны с дальнейшей цифровизацией налоговых процессов, созданием интегрированных информационных систем и внедрением интеллектуальных технологий налогового администрирования. Государство последовательно работает над совершенствованием налогового законодательства, направленного на обеспечение справедливости налогообложения, поддержку социально значимых форм хозяйствования и создание благоприятных экономических условий для развития земельных отношений.</w:t>
      </w:r>
      <w:r w:rsidDel="00000000" w:rsidR="00000000" w:rsidRPr="00000000">
        <w:rPr>
          <w:rtl w:val="0"/>
        </w:rPr>
      </w:r>
    </w:p>
    <w:p w:rsidR="00000000" w:rsidDel="00000000" w:rsidP="00000000" w:rsidRDefault="00000000" w:rsidRPr="00000000" w14:paraId="0000007E">
      <w:pPr>
        <w:pStyle w:val="Heading1"/>
        <w:rPr/>
      </w:pPr>
      <w:bookmarkStart w:colFirst="0" w:colLast="0" w:name="_heading=h.7qkgb8h1cnlg" w:id="16"/>
      <w:bookmarkEnd w:id="16"/>
      <w:r w:rsidDel="00000000" w:rsidR="00000000" w:rsidRPr="00000000">
        <w:rPr>
          <w:rtl w:val="0"/>
        </w:rPr>
        <w:t xml:space="preserve">4.3. Экономическая эффективность земельной аренды</w:t>
      </w:r>
    </w:p>
    <w:p w:rsidR="00000000" w:rsidDel="00000000" w:rsidP="00000000" w:rsidRDefault="00000000" w:rsidRPr="00000000" w14:paraId="0000007F">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Экономическая эффективность земельной аренды представляет собой комплексную оценку результативности использования земельных участков с точки зрения достижения финансово-экономических целей арендатора и арендодателя. Ключевыми критериями оценки эффективности являются рентабельность инвестиций, окупаемость затрат, генерируемый доход и соотношение потенциальных рисков и преимуществ арендных отношений. Методика оценки экономической эффективности учитывает множество факторов, включая категорию земель, их местоположение, целевое назначение и инвестиционный потенциал территории.</w:t>
      </w:r>
      <w:r w:rsidDel="00000000" w:rsidR="00000000" w:rsidRPr="00000000">
        <w:rPr>
          <w:rtl w:val="0"/>
        </w:rPr>
      </w:r>
    </w:p>
    <w:p w:rsidR="00000000" w:rsidDel="00000000" w:rsidP="00000000" w:rsidRDefault="00000000" w:rsidRPr="00000000" w14:paraId="00000080">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Для арендодателя экономическая эффективность земельной аренды выражается в получении стабильного дохода от сдачи земельного участка в аренду, сохранении и приумножении стоимости имущества. Размер арендной платы формируется с учетом рыночной конъюнктуры, кадастровой стоимости участка и потенциала его использования. Государственные и муниципальные образования рассматривают аренду земли как источник пополнения бюджета, инструмент управления земельными ресурсами и стимулирования экономического развития территорий.</w:t>
      </w:r>
      <w:r w:rsidDel="00000000" w:rsidR="00000000" w:rsidRPr="00000000">
        <w:rPr>
          <w:rtl w:val="0"/>
        </w:rPr>
      </w:r>
    </w:p>
    <w:p w:rsidR="00000000" w:rsidDel="00000000" w:rsidP="00000000" w:rsidRDefault="00000000" w:rsidRPr="00000000" w14:paraId="00000081">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Арендатор оценивает экономическую эффективность через призму возможностей извлечения прибыли от использования земельного участка, соотношения арендных платежей и потенциального дохода. Различные отрасли экономики имеют специфические подходы к оценке эффективности. Для сельского хозяйства критериями выступают урожайность и рентабельность сельскохозяйственного производства, для промышленности - возможности размещения производственных мощностей, для застройщиков - потенциал девелопмента и инвестиционная привлекательность территории.Экономическая эффективность земельной аренды существенно зависит от инвестиционных вложений арендатора в развитие и улучшение земельного участка. Модернизация инфраструктуры, проведение мелиоративных работ, внедрение современных технологий обработки земли способны многократно увеличить экономический потенциал участка. Особенно значимы такие инвестиции для сельскохозяйственных земель, где капиталовложения в мелиорацию, внесение удобрений и применение передовых агротехнических методов напрямую влияют на урожайность и рентабельность производства.</w:t>
      </w:r>
      <w:r w:rsidDel="00000000" w:rsidR="00000000" w:rsidRPr="00000000">
        <w:rPr>
          <w:rtl w:val="0"/>
        </w:rPr>
      </w:r>
    </w:p>
    <w:p w:rsidR="00000000" w:rsidDel="00000000" w:rsidP="00000000" w:rsidRDefault="00000000" w:rsidRPr="00000000" w14:paraId="00000082">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Важным аспектом оценки экономической эффективности является анализ рисков, связанных с арендой земельных участков. К таким рискам относятся возможные изменения кадастровой стоимости, трансформация нормативно-правовой базы, колебания рыночной конъюнктуры, природно-климатические и экологические факторы. Профессиональная оценка рисков позволяет арендатору и арендодателю выработать стратегию минимизации потенциальных экономических потерь, диверсифицировать инвестиционные риски и обеспечить долгосрочную стабильность арендных отношений.</w:t>
      </w:r>
      <w:r w:rsidDel="00000000" w:rsidR="00000000" w:rsidRPr="00000000">
        <w:rPr>
          <w:rtl w:val="0"/>
        </w:rPr>
      </w:r>
    </w:p>
    <w:p w:rsidR="00000000" w:rsidDel="00000000" w:rsidP="00000000" w:rsidRDefault="00000000" w:rsidRPr="00000000" w14:paraId="00000083">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Современные методики оценки экономической эффективности земельной аренды все чаще используют цифровые технологии и математическое моделирование. Специализированные программные комплексы позволяют проводить многофакторный анализ, учитывать множество параметров, влияющих на доходность земельного участка. Такие системы интегрируют данные кадастрового учета, статистической отчетности, рыночной конъюнктуры, что существенно повышает точность прогнозирования экономических показателей и обоснованность инвестиционных решений.Экономическая эффективность земельной аренды тесно связана с государственной политикой в сфере земельных отношений. Государство создает экономические механизмы стимулирования эффективного использования земельных ресурсов через систему налоговых льгот, инвестиционных преференций, целевых программ поддержки. Особое внимание уделяется развитию сельских территорий, поддержке сельскохозяйственных производителей, созданию условий для привлечения инвестиций в аграрный сектор и другие приоритетные отрасли экономики.</w:t>
      </w:r>
      <w:r w:rsidDel="00000000" w:rsidR="00000000" w:rsidRPr="00000000">
        <w:rPr>
          <w:rtl w:val="0"/>
        </w:rPr>
      </w:r>
    </w:p>
    <w:p w:rsidR="00000000" w:rsidDel="00000000" w:rsidP="00000000" w:rsidRDefault="00000000" w:rsidRPr="00000000" w14:paraId="00000084">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Экологический фактор становится все более значимым при оценке экономической эффективности земельной аренды. Современные методики учитывают не только финансовые показатели, но и потенциал сохранения природных экосистем, возможности восстановления и улучшения качественных характеристик земельных участков. Арендаторы, инвестирующие в природоохранные мероприятия, получают дополнительные экономические преимущества в виде налоговых льгот, государственной поддержки и повышения инвестиционной привлекательности земельных участков.</w:t>
      </w:r>
      <w:r w:rsidDel="00000000" w:rsidR="00000000" w:rsidRPr="00000000">
        <w:rPr>
          <w:rtl w:val="0"/>
        </w:rPr>
      </w:r>
    </w:p>
    <w:p w:rsidR="00000000" w:rsidDel="00000000" w:rsidP="00000000" w:rsidRDefault="00000000" w:rsidRPr="00000000" w14:paraId="00000085">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Перспективы развития экономической эффективности земельной аренды связаны с дальнейшей цифровизацией земельных отношений, созданием интегрированных информационных систем управления земельными ресурсами. Государство последовательно работает над совершенствованием экономических механизмов, направленных на повышение инвестиционной привлекательности земель, развитие конкурентной среды и создание благоприятных условий для различных форм хозяйствования. Развитие методик оценки экономической эффективности призвано обеспечить баланс интересов государства, арендодателей и арендаторов.</w:t>
      </w:r>
      <w:r w:rsidDel="00000000" w:rsidR="00000000" w:rsidRPr="00000000">
        <w:rPr>
          <w:rtl w:val="0"/>
        </w:rPr>
      </w:r>
    </w:p>
    <w:p w:rsidR="00000000" w:rsidDel="00000000" w:rsidP="00000000" w:rsidRDefault="00000000" w:rsidRPr="00000000" w14:paraId="00000086">
      <w:pPr>
        <w:rPr/>
      </w:pPr>
      <w:r w:rsidDel="00000000" w:rsidR="00000000" w:rsidRPr="00000000">
        <w:br w:type="page"/>
      </w:r>
      <w:r w:rsidDel="00000000" w:rsidR="00000000" w:rsidRPr="00000000">
        <w:rPr>
          <w:rtl w:val="0"/>
        </w:rPr>
      </w:r>
    </w:p>
    <w:p w:rsidR="00000000" w:rsidDel="00000000" w:rsidP="00000000" w:rsidRDefault="00000000" w:rsidRPr="00000000" w14:paraId="00000087">
      <w:pPr>
        <w:pStyle w:val="Heading1"/>
        <w:rPr/>
      </w:pPr>
      <w:bookmarkStart w:colFirst="0" w:colLast="0" w:name="_heading=h.87d83e2vy99k" w:id="17"/>
      <w:bookmarkEnd w:id="17"/>
      <w:r w:rsidDel="00000000" w:rsidR="00000000" w:rsidRPr="00000000">
        <w:rPr>
          <w:rtl w:val="0"/>
        </w:rPr>
        <w:t xml:space="preserve">Заключение</w:t>
      </w:r>
    </w:p>
    <w:p w:rsidR="00000000" w:rsidDel="00000000" w:rsidP="00000000" w:rsidRDefault="00000000" w:rsidRPr="00000000" w14:paraId="00000088">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Проведенное исследование позволило комплексно рассмотреть теоретические и практические аспекты аренды земельных участков в современных экономических условиях Российской Федерации. Анализ нормативно-правовой базы показал, что земельное законодательство представляет собой динамичную систему, постоянно адаптирующуюся к изменяющимся социально-экономическим условиям. Федеральные законодательные акты создают comprehensive правовую основу для регулирования арендных земельных отношений, обеспечивая баланс интересов государства, арендодателей и арендаторов.</w:t>
      </w:r>
      <w:r w:rsidDel="00000000" w:rsidR="00000000" w:rsidRPr="00000000">
        <w:rPr>
          <w:rtl w:val="0"/>
        </w:rPr>
      </w:r>
    </w:p>
    <w:p w:rsidR="00000000" w:rsidDel="00000000" w:rsidP="00000000" w:rsidRDefault="00000000" w:rsidRPr="00000000" w14:paraId="00000089">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Исследование порядка заключения договоров аренды земельных участков выявило необходимость совершенствования существующих процедур оформления и государственной регистрации. Современные тенденции развития земельных отношений направлены на цифровизацию процессов, создание многофункциональных электронных сервисов, повышение прозрачности и доступности информации о земельных участках. Важным направлением является упрощение административных процедур, снижение бюрократических барьеров при оформлении арендных отношений.</w:t>
      </w:r>
      <w:r w:rsidDel="00000000" w:rsidR="00000000" w:rsidRPr="00000000">
        <w:rPr>
          <w:rtl w:val="0"/>
        </w:rPr>
      </w:r>
    </w:p>
    <w:p w:rsidR="00000000" w:rsidDel="00000000" w:rsidP="00000000" w:rsidRDefault="00000000" w:rsidRPr="00000000" w14:paraId="0000008A">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Анализ прав и обязанностей сторон в арендных земельных отношениях показал, что эффективность таких отношений напрямую зависит от четкого соблюдения договорных условий, взаимной ответственности арендодателя и арендатора. Современное законодательство создает комплексный механизм защиты прав участников земельных отношений, предусматривает различные формы ответственности за нарушение договорных обязательств.Экономические аспекты аренды земельных участков демонстрируют сложную взаимосвязь рыночных механизмов, государственного регулирования и инвестиционных процессов. Методики определения арендной платы и налогообложения постоянно совершенствуются, учитывая необходимость создания справедливых и прозрачных условий для участников земельных отношений. Особое внимание уделяется развитию экономических механизмов, стимулирующих эффективное использование земельных ресурсов, привлечение инвестиций и поддержку социально значимых форм хозяйствования.</w:t>
      </w:r>
      <w:r w:rsidDel="00000000" w:rsidR="00000000" w:rsidRPr="00000000">
        <w:rPr>
          <w:rtl w:val="0"/>
        </w:rPr>
      </w:r>
    </w:p>
    <w:p w:rsidR="00000000" w:rsidDel="00000000" w:rsidP="00000000" w:rsidRDefault="00000000" w:rsidRPr="00000000" w14:paraId="0000008B">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Проведенное исследование выявило ключевые тенденции развития земельных отношений в Российской Федерации. К таким тенденциям относятся цифровизация земельного учета, создание интегрированных информационных систем, совершенствование механизмов государственного регулирования, повышение инвестиционной привлекательности земельных участков. Государство последовательно работает над созданием благоприятных условий для развития различных форм землепользования, обеспечением баланса экономических и экологических интересов.</w:t>
      </w:r>
      <w:r w:rsidDel="00000000" w:rsidR="00000000" w:rsidRPr="00000000">
        <w:rPr>
          <w:rtl w:val="0"/>
        </w:rPr>
      </w:r>
    </w:p>
    <w:p w:rsidR="00000000" w:rsidDel="00000000" w:rsidP="00000000" w:rsidRDefault="00000000" w:rsidRPr="00000000" w14:paraId="0000008C">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Научная и практическая значимость исследования заключается в систематизации существующих подходов к регулированию арендных земельных отношений, выработке рекомендаций по совершенствованию нормативно-правовой базы и экономических механизмов. Материалы работы могут быть использованы органами государственной власти при разработке методических рекомендаций, в научно-исследовательской деятельности, а также в практике преподавания дисциплин, связанных с земельным правом и экономикой недвижимости.Перспективы дальнейших научных исследований в области аренды земельных участков связаны с необходимостью углубленного изучения процессов цифровой трансформации земельных отношений, разработки новых методик оценки эффективности землепользования, совершенствования механизмов государственного регулирования. Особого внимания требуют вопросы экологизации земельных отношений, внедрения инновационных подходов к рациональному использованию земельных ресурсов, развития механизмов государственно-частного партнерства в сфере земельных отношений.</w:t>
      </w:r>
      <w:r w:rsidDel="00000000" w:rsidR="00000000" w:rsidRPr="00000000">
        <w:rPr>
          <w:rtl w:val="0"/>
        </w:rPr>
      </w:r>
    </w:p>
    <w:p w:rsidR="00000000" w:rsidDel="00000000" w:rsidP="00000000" w:rsidRDefault="00000000" w:rsidRPr="00000000" w14:paraId="0000008D">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Комплексный анализ теоретических и практических аспектов аренды земельных участков показал, что земельные отношения являются динамичной и многогранной системой, требующей постоянного научного осмысления и практической адаптации. Эффективность земельной аренды напрямую зависит от совершенства нормативно-правовой базы, экономических механизмов регулирования, уровня развития информационных технологий и качества государственного управления земельными ресурсами. Дальнейшее развитие земельных отношений должно быть направлено на создание прозрачной, справедливой и эффективной системы управления земельным фондом страны.</w:t>
      </w:r>
      <w:r w:rsidDel="00000000" w:rsidR="00000000" w:rsidRPr="00000000">
        <w:rPr>
          <w:rtl w:val="0"/>
        </w:rPr>
      </w:r>
    </w:p>
    <w:p w:rsidR="00000000" w:rsidDel="00000000" w:rsidP="00000000" w:rsidRDefault="00000000" w:rsidRPr="00000000" w14:paraId="0000008E">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Результаты проведенного исследования подтверждают необходимость комплексного подхода к регулированию арендных земельных отношений, учитывающего экономические, правовые, экологические и социальные аспекты. Только системная работа по совершенствованию законодательства, развитию цифровых технологий, поддержке инвестиционной активности и созданию благоприятных условий для различных форм землепользования может обеспечить эффективное использование земельных ресурсов в интересах общества и государства.</w:t>
      </w:r>
      <w:r w:rsidDel="00000000" w:rsidR="00000000" w:rsidRPr="00000000">
        <w:rPr>
          <w:rtl w:val="0"/>
        </w:rPr>
      </w:r>
    </w:p>
    <w:p w:rsidR="00000000" w:rsidDel="00000000" w:rsidP="00000000" w:rsidRDefault="00000000" w:rsidRPr="00000000" w14:paraId="0000008F">
      <w:pPr>
        <w:rPr/>
      </w:pPr>
      <w:r w:rsidDel="00000000" w:rsidR="00000000" w:rsidRPr="00000000">
        <w:br w:type="page"/>
      </w:r>
      <w:r w:rsidDel="00000000" w:rsidR="00000000" w:rsidRPr="00000000">
        <w:rPr>
          <w:rtl w:val="0"/>
        </w:rPr>
      </w:r>
    </w:p>
    <w:p w:rsidR="00000000" w:rsidDel="00000000" w:rsidP="00000000" w:rsidRDefault="00000000" w:rsidRPr="00000000" w14:paraId="00000090">
      <w:pPr>
        <w:pStyle w:val="Heading1"/>
        <w:rPr/>
      </w:pPr>
      <w:bookmarkStart w:colFirst="0" w:colLast="0" w:name="_heading=h.9uunqmzjvt9" w:id="18"/>
      <w:bookmarkEnd w:id="18"/>
      <w:r w:rsidDel="00000000" w:rsidR="00000000" w:rsidRPr="00000000">
        <w:rPr>
          <w:rtl w:val="0"/>
        </w:rPr>
        <w:t xml:space="preserve">Список литературы</w:t>
      </w:r>
    </w:p>
    <w:p w:rsidR="00000000" w:rsidDel="00000000" w:rsidP="00000000" w:rsidRDefault="00000000" w:rsidRPr="00000000" w14:paraId="00000091">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Земельный кодекс Российской Федерации от 25.10.2001 № 136-ФЗ (ред. от 14.07.2022).</w:t>
      </w:r>
      <w:r w:rsidDel="00000000" w:rsidR="00000000" w:rsidRPr="00000000">
        <w:rPr>
          <w:rtl w:val="0"/>
        </w:rPr>
      </w:r>
    </w:p>
    <w:p w:rsidR="00000000" w:rsidDel="00000000" w:rsidP="00000000" w:rsidRDefault="00000000" w:rsidRPr="00000000" w14:paraId="00000092">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Гражданский кодекс Российской Федерации (часть первая) от 30.11.1994 № 51-ФЗ (ред. от 25.02.2022).</w:t>
      </w:r>
      <w:r w:rsidDel="00000000" w:rsidR="00000000" w:rsidRPr="00000000">
        <w:rPr>
          <w:rtl w:val="0"/>
        </w:rPr>
      </w:r>
    </w:p>
    <w:p w:rsidR="00000000" w:rsidDel="00000000" w:rsidP="00000000" w:rsidRDefault="00000000" w:rsidRPr="00000000" w14:paraId="00000093">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Градостроительный кодекс Российской Федерации от 29.12.2004 № 190-ФЗ (ред. от 14.07.2022).</w:t>
      </w:r>
      <w:r w:rsidDel="00000000" w:rsidR="00000000" w:rsidRPr="00000000">
        <w:rPr>
          <w:rtl w:val="0"/>
        </w:rPr>
      </w:r>
    </w:p>
    <w:p w:rsidR="00000000" w:rsidDel="00000000" w:rsidP="00000000" w:rsidRDefault="00000000" w:rsidRPr="00000000" w14:paraId="00000094">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Бюджетный кодекс Российской Федерации от 31.07.1998 № 145-ФЗ (ред. от 28.06.2022).</w:t>
      </w:r>
      <w:r w:rsidDel="00000000" w:rsidR="00000000" w:rsidRPr="00000000">
        <w:rPr>
          <w:rtl w:val="0"/>
        </w:rPr>
      </w:r>
    </w:p>
    <w:p w:rsidR="00000000" w:rsidDel="00000000" w:rsidP="00000000" w:rsidRDefault="00000000" w:rsidRPr="00000000" w14:paraId="00000095">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Ахметьева Н.А. Правовое регулирование аренды земельных участков. - М.: Юрайт, 2021. - 214 с.</w:t>
      </w:r>
      <w:r w:rsidDel="00000000" w:rsidR="00000000" w:rsidRPr="00000000">
        <w:rPr>
          <w:rtl w:val="0"/>
        </w:rPr>
      </w:r>
    </w:p>
    <w:p w:rsidR="00000000" w:rsidDel="00000000" w:rsidP="00000000" w:rsidRDefault="00000000" w:rsidRPr="00000000" w14:paraId="00000096">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Боголюбов С.А. Земельное право: Учебник. - М.: Проспект, 2020. - 376 с.</w:t>
      </w:r>
      <w:r w:rsidDel="00000000" w:rsidR="00000000" w:rsidRPr="00000000">
        <w:rPr>
          <w:rtl w:val="0"/>
        </w:rPr>
      </w:r>
    </w:p>
    <w:p w:rsidR="00000000" w:rsidDel="00000000" w:rsidP="00000000" w:rsidRDefault="00000000" w:rsidRPr="00000000" w14:paraId="00000097">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Волков Г.А. Земельное право: Учебное пособие. - М.: Инфра-М, 2019. - 256 с.</w:t>
      </w:r>
      <w:r w:rsidDel="00000000" w:rsidR="00000000" w:rsidRPr="00000000">
        <w:rPr>
          <w:rtl w:val="0"/>
        </w:rPr>
      </w:r>
    </w:p>
    <w:p w:rsidR="00000000" w:rsidDel="00000000" w:rsidP="00000000" w:rsidRDefault="00000000" w:rsidRPr="00000000" w14:paraId="00000098">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Крассов О.И. Земельное право: Учебник. - М.: Норма, 2020. - 672 с.</w:t>
      </w:r>
      <w:r w:rsidDel="00000000" w:rsidR="00000000" w:rsidRPr="00000000">
        <w:rPr>
          <w:rtl w:val="0"/>
        </w:rPr>
      </w:r>
    </w:p>
    <w:p w:rsidR="00000000" w:rsidDel="00000000" w:rsidP="00000000" w:rsidRDefault="00000000" w:rsidRPr="00000000" w14:paraId="00000099">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Мазуров А.В. Правовой режим земель в Российской Федерации. - М.: Городец, 2021. - 432 с.</w:t>
      </w:r>
      <w:r w:rsidDel="00000000" w:rsidR="00000000" w:rsidRPr="00000000">
        <w:rPr>
          <w:rtl w:val="0"/>
        </w:rPr>
      </w:r>
    </w:p>
    <w:p w:rsidR="00000000" w:rsidDel="00000000" w:rsidP="00000000" w:rsidRDefault="00000000" w:rsidRPr="00000000" w14:paraId="0000009A">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Чубуков Г.В. Земельное право России: Учебник. - М.: Юнити-Дана, 2019. - 440 с.</w:t>
      </w:r>
      <w:r w:rsidDel="00000000" w:rsidR="00000000" w:rsidRPr="00000000">
        <w:rPr>
          <w:rtl w:val="0"/>
        </w:rPr>
      </w:r>
    </w:p>
    <w:p w:rsidR="00000000" w:rsidDel="00000000" w:rsidP="00000000" w:rsidRDefault="00000000" w:rsidRPr="00000000" w14:paraId="0000009B">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Международная практика земельных отношений / Под ред. А.А. Петрова. - СПб.: Питер, 2022. - 288 с.</w:t>
      </w:r>
      <w:r w:rsidDel="00000000" w:rsidR="00000000" w:rsidRPr="00000000">
        <w:rPr>
          <w:rtl w:val="0"/>
        </w:rPr>
      </w:r>
    </w:p>
    <w:sectPr>
      <w:footerReference r:id="rId7" w:type="default"/>
      <w:pgSz w:h="15840" w:w="12240" w:orient="portrait"/>
      <w:pgMar w:bottom="1133.8582677165352" w:top="1133.8582677165352" w:left="1700.787401574803" w:right="566.92913385826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upperLetter"/>
      <w:lvlText w:val="%2."/>
      <w:lvlJc w:val="left"/>
      <w:pPr>
        <w:ind w:left="720" w:hanging="36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360" w:lineRule="auto"/>
      <w:ind w:left="0" w:right="0" w:firstLine="708.2"/>
    </w:pPr>
    <w:rPr>
      <w:rFonts w:ascii="Times New Roman" w:cs="Times New Roman" w:eastAsia="Times New Roman" w:hAnsi="Times New Roman"/>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character" w:styleId="FootnoteReference">
    <w:name w:val="Footnote Reference"/>
    <w:semiHidden w:val="1"/>
    <w:unhideWhenUsed w:val="1"/>
    <w:rPr>
      <w:vertAlign w:val="superscript"/>
    </w:rPr>
  </w:style>
  <w:style w:type="paragraph" w:styleId="Heading1">
    <w:name w:val="heading 1"/>
    <w:basedOn w:val="Normal"/>
    <w:link w:val="Heading1Char"/>
    <w:pPr>
      <w:spacing w:line="360" w:lineRule="auto"/>
      <w:ind w:left="0" w:right="0" w:firstLine="708.2"/>
      <w:jc/>
    </w:pPr>
    <w:rPr>
      <w:rFonts w:ascii="Times New Roman" w:cs="Times New Roman" w:eastAsia="Times New Roman" w:hAnsi="Times New Roman"/>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osTl9+wV++DgohIyYDYJi1x2ag==">CgMxLjAyDmgubXFoeW1peTcyYmIyMg5oLjF3eXR0ZTZqYnJtdzIOaC5pNTZ0eDc4M3l3MWgyDmgubjI5YTdtZmluZG5rMg1oLm52ejJnemhxNmdjMg5oLnFvY29pZnhucXZtbjIOaC5odmVhZjBueThscmkyDmgubjd2bHg5cjJ0ZHV1Mg5oLmFyOHZ3OTl4b2pseTIOaC5wamg4NDZwajE0ODkyDmguZXowb2p0azNhdHVrMg5oLnhxbzM1b2ozZ3VyaDINaC5tdGRjM2JzOHk4YjIOaC45aGd4N3JhdnJ6d2MyDmguNHN2N3ZyYnVkbnQ0Mg5oLjRlNzBneWQ0c203azIOaC43cWtnYjhoMWNubGcyDmguODdkODNlMnZ5OTlrMg1oLjl1dW5xbXpqdnQ5OAByITFvdEl2SlpQZUJ3bzNBT1NfaWtkSm4tVnduMHBNZDBT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2025-05-25T17:16:00+03:00</dcterms:created>
</cp:coreProperties>
</file>

<file path=docProps/custom.xml><?xml version="1.0" encoding="utf-8"?>
<Properties xmlns="http://schemas.openxmlformats.org/officeDocument/2006/custom-properties" xmlns:vt="http://schemas.openxmlformats.org/officeDocument/2006/docPropsVTypes"/>
</file>